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EF1E1B" w:rsidRPr="00EF1E1B" w:rsidRDefault="006C4E1B" w:rsidP="006C4E1B">
      <w:pPr>
        <w:jc w:val="center"/>
        <w:rPr>
          <w:b/>
          <w:sz w:val="28"/>
          <w:szCs w:val="28"/>
        </w:rPr>
      </w:pPr>
      <w:r w:rsidRPr="002E4DF4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СНОВНЫЕ НАПРАВЛЕНИЯ БЮДЖЕТНОЙ </w:t>
      </w:r>
      <w:r w:rsidR="00381836">
        <w:rPr>
          <w:b/>
          <w:sz w:val="28"/>
          <w:szCs w:val="28"/>
        </w:rPr>
        <w:t xml:space="preserve">И НАЛОГОВОЙ </w:t>
      </w:r>
      <w:r>
        <w:rPr>
          <w:b/>
          <w:sz w:val="28"/>
          <w:szCs w:val="28"/>
        </w:rPr>
        <w:t xml:space="preserve">ПОЛИТИКИ </w:t>
      </w:r>
    </w:p>
    <w:p w:rsidR="00EF1E1B" w:rsidRPr="00EF1E1B" w:rsidRDefault="006C4E1B" w:rsidP="006C4E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УСТЬ-КУТСКОГО МУНИЦИПАЛЬНОГО ОБРАЗОВАНИЯ </w:t>
      </w:r>
    </w:p>
    <w:p w:rsidR="006C4E1B" w:rsidRDefault="006C4E1B" w:rsidP="00EF1E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2D6FC9" w:rsidRPr="002D6FC9">
        <w:rPr>
          <w:b/>
          <w:sz w:val="28"/>
          <w:szCs w:val="28"/>
        </w:rPr>
        <w:t>2</w:t>
      </w:r>
      <w:r w:rsidR="00865B13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 И НА ПЛАНОВЫЙ ПЕРИОД 20</w:t>
      </w:r>
      <w:r w:rsidR="00E14CFF" w:rsidRPr="00E14CFF">
        <w:rPr>
          <w:b/>
          <w:sz w:val="28"/>
          <w:szCs w:val="28"/>
        </w:rPr>
        <w:t>2</w:t>
      </w:r>
      <w:r w:rsidR="00865B13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И 20</w:t>
      </w:r>
      <w:r w:rsidR="005A518E">
        <w:rPr>
          <w:b/>
          <w:sz w:val="28"/>
          <w:szCs w:val="28"/>
        </w:rPr>
        <w:t>2</w:t>
      </w:r>
      <w:r w:rsidR="00865B13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ГОДОВ </w:t>
      </w:r>
    </w:p>
    <w:p w:rsidR="00457599" w:rsidRDefault="00457599" w:rsidP="000F7639">
      <w:pPr>
        <w:rPr>
          <w:color w:val="1D1D1D"/>
          <w:sz w:val="28"/>
          <w:szCs w:val="28"/>
        </w:rPr>
      </w:pPr>
    </w:p>
    <w:p w:rsidR="006C4E1B" w:rsidRDefault="006C4E1B" w:rsidP="006C4E1B">
      <w:pPr>
        <w:ind w:firstLine="709"/>
        <w:jc w:val="both"/>
        <w:rPr>
          <w:color w:val="1D1D1D"/>
          <w:sz w:val="28"/>
          <w:szCs w:val="28"/>
        </w:rPr>
      </w:pPr>
      <w:r w:rsidRPr="009B60D6">
        <w:rPr>
          <w:sz w:val="28"/>
          <w:szCs w:val="28"/>
        </w:rPr>
        <w:t>Основные направления бюджетной</w:t>
      </w:r>
      <w:r w:rsidR="004A6185">
        <w:rPr>
          <w:sz w:val="28"/>
          <w:szCs w:val="28"/>
        </w:rPr>
        <w:t xml:space="preserve"> и налоговой</w:t>
      </w:r>
      <w:r w:rsidRPr="009B60D6">
        <w:rPr>
          <w:sz w:val="28"/>
          <w:szCs w:val="28"/>
        </w:rPr>
        <w:t xml:space="preserve"> политики Усть-Кутского м</w:t>
      </w:r>
      <w:r w:rsidR="00AC133A">
        <w:rPr>
          <w:sz w:val="28"/>
          <w:szCs w:val="28"/>
        </w:rPr>
        <w:t>униципального образования на 20</w:t>
      </w:r>
      <w:r w:rsidR="00AC133A" w:rsidRPr="00AC133A">
        <w:rPr>
          <w:sz w:val="28"/>
          <w:szCs w:val="28"/>
        </w:rPr>
        <w:t>2</w:t>
      </w:r>
      <w:r w:rsidR="00865B13">
        <w:rPr>
          <w:sz w:val="28"/>
          <w:szCs w:val="28"/>
        </w:rPr>
        <w:t>3</w:t>
      </w:r>
      <w:r w:rsidRPr="009B60D6">
        <w:rPr>
          <w:sz w:val="28"/>
          <w:szCs w:val="28"/>
        </w:rPr>
        <w:t xml:space="preserve"> год и на плановый период 20</w:t>
      </w:r>
      <w:r w:rsidR="00AC133A">
        <w:rPr>
          <w:sz w:val="28"/>
          <w:szCs w:val="28"/>
        </w:rPr>
        <w:t>2</w:t>
      </w:r>
      <w:r w:rsidR="00865B13">
        <w:rPr>
          <w:sz w:val="28"/>
          <w:szCs w:val="28"/>
        </w:rPr>
        <w:t>4</w:t>
      </w:r>
      <w:r w:rsidRPr="009B60D6">
        <w:rPr>
          <w:sz w:val="28"/>
          <w:szCs w:val="28"/>
        </w:rPr>
        <w:t xml:space="preserve"> и 20</w:t>
      </w:r>
      <w:r w:rsidR="0054258A" w:rsidRPr="0054258A">
        <w:rPr>
          <w:sz w:val="28"/>
          <w:szCs w:val="28"/>
        </w:rPr>
        <w:t>2</w:t>
      </w:r>
      <w:r w:rsidR="00865B13">
        <w:rPr>
          <w:sz w:val="28"/>
          <w:szCs w:val="28"/>
        </w:rPr>
        <w:t>5</w:t>
      </w:r>
      <w:r w:rsidRPr="009B60D6">
        <w:rPr>
          <w:sz w:val="28"/>
          <w:szCs w:val="28"/>
        </w:rPr>
        <w:t xml:space="preserve"> годов</w:t>
      </w:r>
      <w:r w:rsidR="00E14CFF" w:rsidRPr="00E14CFF">
        <w:rPr>
          <w:sz w:val="28"/>
          <w:szCs w:val="28"/>
        </w:rPr>
        <w:t xml:space="preserve"> (</w:t>
      </w:r>
      <w:r w:rsidR="00E14CFF">
        <w:rPr>
          <w:sz w:val="28"/>
          <w:szCs w:val="28"/>
        </w:rPr>
        <w:t xml:space="preserve">далее – Основные направления бюджетной и налоговой политики) </w:t>
      </w:r>
      <w:r w:rsidR="00A73226">
        <w:rPr>
          <w:sz w:val="28"/>
          <w:szCs w:val="28"/>
        </w:rPr>
        <w:t>разработаны</w:t>
      </w:r>
      <w:r w:rsidRPr="009B60D6">
        <w:rPr>
          <w:sz w:val="28"/>
          <w:szCs w:val="28"/>
        </w:rPr>
        <w:t xml:space="preserve"> в соответствии с</w:t>
      </w:r>
      <w:r w:rsidR="00B63D7C">
        <w:rPr>
          <w:sz w:val="28"/>
          <w:szCs w:val="28"/>
        </w:rPr>
        <w:t>о</w:t>
      </w:r>
      <w:r w:rsidRPr="009B60D6">
        <w:rPr>
          <w:sz w:val="28"/>
          <w:szCs w:val="28"/>
        </w:rPr>
        <w:t xml:space="preserve"> стать</w:t>
      </w:r>
      <w:r w:rsidR="00B63D7C">
        <w:rPr>
          <w:sz w:val="28"/>
          <w:szCs w:val="28"/>
        </w:rPr>
        <w:t>ями</w:t>
      </w:r>
      <w:r w:rsidRPr="009B60D6">
        <w:rPr>
          <w:sz w:val="28"/>
          <w:szCs w:val="28"/>
        </w:rPr>
        <w:t xml:space="preserve"> </w:t>
      </w:r>
      <w:r w:rsidRPr="00A73226">
        <w:rPr>
          <w:sz w:val="28"/>
          <w:szCs w:val="28"/>
        </w:rPr>
        <w:t>172</w:t>
      </w:r>
      <w:r w:rsidR="00B63D7C" w:rsidRPr="00A73226">
        <w:rPr>
          <w:sz w:val="28"/>
          <w:szCs w:val="28"/>
        </w:rPr>
        <w:t>,</w:t>
      </w:r>
      <w:r w:rsidR="00B63D7C">
        <w:rPr>
          <w:sz w:val="28"/>
          <w:szCs w:val="28"/>
        </w:rPr>
        <w:t xml:space="preserve"> 184.2</w:t>
      </w:r>
      <w:r w:rsidRPr="009B60D6">
        <w:rPr>
          <w:sz w:val="28"/>
          <w:szCs w:val="28"/>
        </w:rPr>
        <w:t xml:space="preserve"> Бюджетного кодекса Российской Федерации, </w:t>
      </w:r>
      <w:r w:rsidR="00B70D64">
        <w:rPr>
          <w:sz w:val="28"/>
          <w:szCs w:val="28"/>
        </w:rPr>
        <w:t>Положением о бюджетном процессе в Усть-Кутском муниципальном образовании</w:t>
      </w:r>
      <w:r w:rsidR="00B83DEF">
        <w:rPr>
          <w:sz w:val="28"/>
          <w:szCs w:val="28"/>
        </w:rPr>
        <w:t xml:space="preserve">, </w:t>
      </w:r>
      <w:r w:rsidR="00B70D64">
        <w:rPr>
          <w:sz w:val="28"/>
          <w:szCs w:val="28"/>
        </w:rPr>
        <w:t>утвержденн</w:t>
      </w:r>
      <w:r w:rsidR="003F3CB1">
        <w:rPr>
          <w:sz w:val="28"/>
          <w:szCs w:val="28"/>
        </w:rPr>
        <w:t>ы</w:t>
      </w:r>
      <w:r w:rsidR="00B70D64">
        <w:rPr>
          <w:sz w:val="28"/>
          <w:szCs w:val="28"/>
        </w:rPr>
        <w:t>м решением Думы Усть-Кутского муниципального образования от 24.12.2013 г</w:t>
      </w:r>
      <w:r w:rsidR="000C2E4B">
        <w:rPr>
          <w:sz w:val="28"/>
          <w:szCs w:val="28"/>
        </w:rPr>
        <w:t>ода</w:t>
      </w:r>
      <w:r w:rsidR="00B70D64">
        <w:rPr>
          <w:sz w:val="28"/>
          <w:szCs w:val="28"/>
        </w:rPr>
        <w:t xml:space="preserve"> </w:t>
      </w:r>
      <w:r w:rsidR="005A518E">
        <w:rPr>
          <w:sz w:val="28"/>
          <w:szCs w:val="28"/>
        </w:rPr>
        <w:t xml:space="preserve"> </w:t>
      </w:r>
      <w:r w:rsidR="00B70D64">
        <w:rPr>
          <w:sz w:val="28"/>
          <w:szCs w:val="28"/>
        </w:rPr>
        <w:t>№</w:t>
      </w:r>
      <w:r w:rsidR="000C2E4B">
        <w:rPr>
          <w:sz w:val="28"/>
          <w:szCs w:val="28"/>
        </w:rPr>
        <w:t xml:space="preserve"> </w:t>
      </w:r>
      <w:r w:rsidR="007B3BAC">
        <w:rPr>
          <w:sz w:val="28"/>
          <w:szCs w:val="28"/>
        </w:rPr>
        <w:t>175</w:t>
      </w:r>
      <w:r w:rsidR="00B70D64">
        <w:rPr>
          <w:sz w:val="28"/>
          <w:szCs w:val="28"/>
        </w:rPr>
        <w:t xml:space="preserve"> </w:t>
      </w:r>
      <w:r w:rsidR="00031676">
        <w:rPr>
          <w:color w:val="1D1D1D"/>
          <w:sz w:val="28"/>
          <w:szCs w:val="28"/>
        </w:rPr>
        <w:t xml:space="preserve">и </w:t>
      </w:r>
      <w:r w:rsidR="004A7496">
        <w:rPr>
          <w:color w:val="1D1D1D"/>
          <w:sz w:val="28"/>
          <w:szCs w:val="28"/>
        </w:rPr>
        <w:t>устанавливают на среднесрочный период приоритеты в сфере управления общественными финансами на районном уровне, а также условия, принимаемые для формирования районного бюджета на 20</w:t>
      </w:r>
      <w:r w:rsidR="002D6FC9">
        <w:rPr>
          <w:color w:val="1D1D1D"/>
          <w:sz w:val="28"/>
          <w:szCs w:val="28"/>
        </w:rPr>
        <w:t>2</w:t>
      </w:r>
      <w:r w:rsidR="00865B13">
        <w:rPr>
          <w:color w:val="1D1D1D"/>
          <w:sz w:val="28"/>
          <w:szCs w:val="28"/>
        </w:rPr>
        <w:t>3</w:t>
      </w:r>
      <w:r w:rsidR="004A7496">
        <w:rPr>
          <w:color w:val="1D1D1D"/>
          <w:sz w:val="28"/>
          <w:szCs w:val="28"/>
        </w:rPr>
        <w:t xml:space="preserve"> год и плановый период</w:t>
      </w:r>
      <w:r w:rsidR="001E0B98">
        <w:rPr>
          <w:color w:val="1D1D1D"/>
          <w:sz w:val="28"/>
          <w:szCs w:val="28"/>
        </w:rPr>
        <w:t xml:space="preserve"> 202</w:t>
      </w:r>
      <w:r w:rsidR="00865B13">
        <w:rPr>
          <w:color w:val="1D1D1D"/>
          <w:sz w:val="28"/>
          <w:szCs w:val="28"/>
        </w:rPr>
        <w:t>4</w:t>
      </w:r>
      <w:r w:rsidR="001E0B98">
        <w:rPr>
          <w:color w:val="1D1D1D"/>
          <w:sz w:val="28"/>
          <w:szCs w:val="28"/>
        </w:rPr>
        <w:t xml:space="preserve"> и 202</w:t>
      </w:r>
      <w:r w:rsidR="00865B13">
        <w:rPr>
          <w:color w:val="1D1D1D"/>
          <w:sz w:val="28"/>
          <w:szCs w:val="28"/>
        </w:rPr>
        <w:t>5</w:t>
      </w:r>
      <w:r w:rsidR="001E0B98">
        <w:rPr>
          <w:color w:val="1D1D1D"/>
          <w:sz w:val="28"/>
          <w:szCs w:val="28"/>
        </w:rPr>
        <w:t xml:space="preserve"> годов, </w:t>
      </w:r>
      <w:r w:rsidR="000173E1">
        <w:rPr>
          <w:color w:val="1D1D1D"/>
          <w:sz w:val="28"/>
          <w:szCs w:val="28"/>
        </w:rPr>
        <w:t>обеспечивают прозрачность и открытость бюджетного планирования</w:t>
      </w:r>
      <w:r w:rsidRPr="007A11C3">
        <w:rPr>
          <w:color w:val="1D1D1D"/>
          <w:sz w:val="28"/>
          <w:szCs w:val="28"/>
        </w:rPr>
        <w:t>.</w:t>
      </w:r>
      <w:r w:rsidR="004C6E70">
        <w:rPr>
          <w:color w:val="1D1D1D"/>
          <w:sz w:val="28"/>
          <w:szCs w:val="28"/>
        </w:rPr>
        <w:t xml:space="preserve"> </w:t>
      </w:r>
    </w:p>
    <w:p w:rsidR="004A7496" w:rsidRDefault="001E0B98" w:rsidP="006C4E1B">
      <w:pPr>
        <w:ind w:firstLine="709"/>
        <w:jc w:val="both"/>
        <w:rPr>
          <w:color w:val="1D1D1D"/>
          <w:sz w:val="28"/>
          <w:szCs w:val="28"/>
        </w:rPr>
      </w:pPr>
      <w:r>
        <w:rPr>
          <w:sz w:val="28"/>
          <w:szCs w:val="28"/>
        </w:rPr>
        <w:t xml:space="preserve">При подготовке </w:t>
      </w:r>
      <w:r w:rsidR="004A7496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Основных направлений бюджетной и налоговой политики</w:t>
      </w:r>
      <w:r>
        <w:t xml:space="preserve"> </w:t>
      </w:r>
      <w:r w:rsidRPr="001E0B98">
        <w:rPr>
          <w:sz w:val="28"/>
          <w:szCs w:val="28"/>
        </w:rPr>
        <w:t xml:space="preserve">учтены положения </w:t>
      </w:r>
      <w:hyperlink r:id="rId8" w:history="1">
        <w:r w:rsidR="004A7496" w:rsidRPr="00AC2119">
          <w:rPr>
            <w:sz w:val="28"/>
            <w:szCs w:val="28"/>
          </w:rPr>
          <w:t>Основных направлений</w:t>
        </w:r>
      </w:hyperlink>
      <w:r w:rsidR="004A7496" w:rsidRPr="00AC2119">
        <w:rPr>
          <w:sz w:val="28"/>
          <w:szCs w:val="28"/>
        </w:rPr>
        <w:t xml:space="preserve"> бюджетной, налоговой и таможенно-тарифной политики Российской Федерации на 20</w:t>
      </w:r>
      <w:r w:rsidR="002D6FC9">
        <w:rPr>
          <w:sz w:val="28"/>
          <w:szCs w:val="28"/>
        </w:rPr>
        <w:t>2</w:t>
      </w:r>
      <w:r w:rsidR="00865B13">
        <w:rPr>
          <w:sz w:val="28"/>
          <w:szCs w:val="28"/>
        </w:rPr>
        <w:t>3</w:t>
      </w:r>
      <w:r w:rsidR="004A7496" w:rsidRPr="00AC2119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865B13">
        <w:rPr>
          <w:sz w:val="28"/>
          <w:szCs w:val="28"/>
        </w:rPr>
        <w:t>4</w:t>
      </w:r>
      <w:r w:rsidR="004A7496" w:rsidRPr="00AC2119">
        <w:rPr>
          <w:sz w:val="28"/>
          <w:szCs w:val="28"/>
        </w:rPr>
        <w:t xml:space="preserve"> и 202</w:t>
      </w:r>
      <w:r w:rsidR="00865B13">
        <w:rPr>
          <w:sz w:val="28"/>
          <w:szCs w:val="28"/>
        </w:rPr>
        <w:t>5</w:t>
      </w:r>
      <w:r w:rsidR="004A7496" w:rsidRPr="00AC2119">
        <w:rPr>
          <w:sz w:val="28"/>
          <w:szCs w:val="28"/>
        </w:rPr>
        <w:t xml:space="preserve"> годов, </w:t>
      </w:r>
      <w:r>
        <w:rPr>
          <w:sz w:val="28"/>
          <w:szCs w:val="28"/>
        </w:rPr>
        <w:t>У</w:t>
      </w:r>
      <w:r w:rsidR="004A7496" w:rsidRPr="00AC2119">
        <w:rPr>
          <w:color w:val="1D1D1D"/>
          <w:sz w:val="28"/>
          <w:szCs w:val="28"/>
        </w:rPr>
        <w:t>каз</w:t>
      </w:r>
      <w:r w:rsidR="004A6185">
        <w:rPr>
          <w:color w:val="1D1D1D"/>
          <w:sz w:val="28"/>
          <w:szCs w:val="28"/>
        </w:rPr>
        <w:t>ов</w:t>
      </w:r>
      <w:r w:rsidR="004A7496" w:rsidRPr="00AC2119">
        <w:rPr>
          <w:color w:val="1D1D1D"/>
          <w:sz w:val="28"/>
          <w:szCs w:val="28"/>
        </w:rPr>
        <w:t xml:space="preserve"> Президента  Российской</w:t>
      </w:r>
      <w:r w:rsidR="004A7496">
        <w:rPr>
          <w:color w:val="1D1D1D"/>
          <w:sz w:val="28"/>
          <w:szCs w:val="28"/>
        </w:rPr>
        <w:t xml:space="preserve"> Федерации от 7 мая 201</w:t>
      </w:r>
      <w:r>
        <w:rPr>
          <w:color w:val="1D1D1D"/>
          <w:sz w:val="28"/>
          <w:szCs w:val="28"/>
        </w:rPr>
        <w:t>8 г</w:t>
      </w:r>
      <w:r w:rsidR="000C2E4B">
        <w:rPr>
          <w:color w:val="1D1D1D"/>
          <w:sz w:val="28"/>
          <w:szCs w:val="28"/>
        </w:rPr>
        <w:t>ода</w:t>
      </w:r>
      <w:r>
        <w:rPr>
          <w:color w:val="1D1D1D"/>
          <w:sz w:val="28"/>
          <w:szCs w:val="28"/>
        </w:rPr>
        <w:t xml:space="preserve"> №</w:t>
      </w:r>
      <w:r w:rsidR="000C2E4B">
        <w:rPr>
          <w:color w:val="1D1D1D"/>
          <w:sz w:val="28"/>
          <w:szCs w:val="28"/>
        </w:rPr>
        <w:t xml:space="preserve"> </w:t>
      </w:r>
      <w:r>
        <w:rPr>
          <w:color w:val="1D1D1D"/>
          <w:sz w:val="28"/>
          <w:szCs w:val="28"/>
        </w:rPr>
        <w:t>204 «О национальных целях и стратегических задачах развития Российской Федерации на период до 2024 года»</w:t>
      </w:r>
      <w:r w:rsidR="00A73226">
        <w:rPr>
          <w:color w:val="1D1D1D"/>
          <w:sz w:val="28"/>
          <w:szCs w:val="28"/>
        </w:rPr>
        <w:t xml:space="preserve"> и</w:t>
      </w:r>
      <w:r w:rsidR="004A7496">
        <w:rPr>
          <w:color w:val="1D1D1D"/>
          <w:sz w:val="28"/>
          <w:szCs w:val="28"/>
        </w:rPr>
        <w:t xml:space="preserve"> </w:t>
      </w:r>
      <w:r w:rsidR="004A6185">
        <w:rPr>
          <w:color w:val="1D1D1D"/>
          <w:sz w:val="28"/>
          <w:szCs w:val="28"/>
        </w:rPr>
        <w:t>от 21 июля 2020 г</w:t>
      </w:r>
      <w:r w:rsidR="000C2E4B">
        <w:rPr>
          <w:color w:val="1D1D1D"/>
          <w:sz w:val="28"/>
          <w:szCs w:val="28"/>
        </w:rPr>
        <w:t>ода</w:t>
      </w:r>
      <w:r w:rsidR="004A6185">
        <w:rPr>
          <w:color w:val="1D1D1D"/>
          <w:sz w:val="28"/>
          <w:szCs w:val="28"/>
        </w:rPr>
        <w:t xml:space="preserve"> №</w:t>
      </w:r>
      <w:r w:rsidR="000C2E4B">
        <w:rPr>
          <w:color w:val="1D1D1D"/>
          <w:sz w:val="28"/>
          <w:szCs w:val="28"/>
        </w:rPr>
        <w:t xml:space="preserve"> </w:t>
      </w:r>
      <w:r w:rsidR="004A6185">
        <w:rPr>
          <w:color w:val="1D1D1D"/>
          <w:sz w:val="28"/>
          <w:szCs w:val="28"/>
        </w:rPr>
        <w:t xml:space="preserve">474 «О национальных целях развития Российской Федерации на период до 2030 года», </w:t>
      </w:r>
      <w:r w:rsidR="004A7496" w:rsidRPr="00A73226">
        <w:rPr>
          <w:color w:val="1D1D1D"/>
          <w:sz w:val="28"/>
          <w:szCs w:val="28"/>
        </w:rPr>
        <w:t>Основны</w:t>
      </w:r>
      <w:r w:rsidR="008919A6" w:rsidRPr="00A73226">
        <w:rPr>
          <w:color w:val="1D1D1D"/>
          <w:sz w:val="28"/>
          <w:szCs w:val="28"/>
        </w:rPr>
        <w:t>х</w:t>
      </w:r>
      <w:r w:rsidR="004A7496" w:rsidRPr="00A73226">
        <w:rPr>
          <w:color w:val="1D1D1D"/>
          <w:sz w:val="28"/>
          <w:szCs w:val="28"/>
        </w:rPr>
        <w:t xml:space="preserve"> направлени</w:t>
      </w:r>
      <w:r w:rsidR="008919A6" w:rsidRPr="00A73226">
        <w:rPr>
          <w:color w:val="1D1D1D"/>
          <w:sz w:val="28"/>
          <w:szCs w:val="28"/>
        </w:rPr>
        <w:t>й</w:t>
      </w:r>
      <w:r w:rsidR="004A7496" w:rsidRPr="00A73226">
        <w:rPr>
          <w:color w:val="1D1D1D"/>
          <w:sz w:val="28"/>
          <w:szCs w:val="28"/>
        </w:rPr>
        <w:t xml:space="preserve"> бюджетной и налоговой политики Иркутской области на 20</w:t>
      </w:r>
      <w:r w:rsidR="00DB338A" w:rsidRPr="00A73226">
        <w:rPr>
          <w:color w:val="1D1D1D"/>
          <w:sz w:val="28"/>
          <w:szCs w:val="28"/>
        </w:rPr>
        <w:t>2</w:t>
      </w:r>
      <w:r w:rsidR="00A73226">
        <w:rPr>
          <w:color w:val="1D1D1D"/>
          <w:sz w:val="28"/>
          <w:szCs w:val="28"/>
        </w:rPr>
        <w:t>3</w:t>
      </w:r>
      <w:r w:rsidR="004A7496" w:rsidRPr="00A73226">
        <w:rPr>
          <w:color w:val="1D1D1D"/>
          <w:sz w:val="28"/>
          <w:szCs w:val="28"/>
        </w:rPr>
        <w:t xml:space="preserve"> год и на плановый период 20</w:t>
      </w:r>
      <w:r w:rsidR="008919A6" w:rsidRPr="00A73226">
        <w:rPr>
          <w:color w:val="1D1D1D"/>
          <w:sz w:val="28"/>
          <w:szCs w:val="28"/>
        </w:rPr>
        <w:t>2</w:t>
      </w:r>
      <w:r w:rsidR="00A73226">
        <w:rPr>
          <w:color w:val="1D1D1D"/>
          <w:sz w:val="28"/>
          <w:szCs w:val="28"/>
        </w:rPr>
        <w:t>4</w:t>
      </w:r>
      <w:r w:rsidR="004A7496" w:rsidRPr="00A73226">
        <w:rPr>
          <w:color w:val="1D1D1D"/>
          <w:sz w:val="28"/>
          <w:szCs w:val="28"/>
        </w:rPr>
        <w:t xml:space="preserve"> и 202</w:t>
      </w:r>
      <w:r w:rsidR="00A73226">
        <w:rPr>
          <w:color w:val="1D1D1D"/>
          <w:sz w:val="28"/>
          <w:szCs w:val="28"/>
        </w:rPr>
        <w:t>5</w:t>
      </w:r>
      <w:r w:rsidR="004A7496" w:rsidRPr="00A73226">
        <w:rPr>
          <w:color w:val="1D1D1D"/>
          <w:sz w:val="28"/>
          <w:szCs w:val="28"/>
        </w:rPr>
        <w:t xml:space="preserve"> годов</w:t>
      </w:r>
      <w:r w:rsidR="008B027D" w:rsidRPr="00A73226">
        <w:rPr>
          <w:color w:val="1D1D1D"/>
          <w:sz w:val="28"/>
          <w:szCs w:val="28"/>
        </w:rPr>
        <w:t>,</w:t>
      </w:r>
      <w:r w:rsidR="008B027D">
        <w:rPr>
          <w:color w:val="1D1D1D"/>
          <w:sz w:val="28"/>
          <w:szCs w:val="28"/>
        </w:rPr>
        <w:t xml:space="preserve"> </w:t>
      </w:r>
      <w:r w:rsidR="008B027D" w:rsidRPr="000F1B35">
        <w:rPr>
          <w:color w:val="1D1D1D"/>
          <w:sz w:val="28"/>
          <w:szCs w:val="28"/>
        </w:rPr>
        <w:t>Стратегии социально-экономического развития Усть-Кутского муниципального образования на период до 2030 года, утвержденной решением Думы Усть-Кутского муниципального образования от 20 декабря 2018 г. № 181</w:t>
      </w:r>
      <w:r w:rsidR="003F3CB1" w:rsidRPr="000F1B35">
        <w:rPr>
          <w:color w:val="1D1D1D"/>
          <w:sz w:val="28"/>
          <w:szCs w:val="28"/>
        </w:rPr>
        <w:t>.</w:t>
      </w:r>
    </w:p>
    <w:p w:rsidR="0046722F" w:rsidRDefault="0046722F" w:rsidP="0046722F">
      <w:pPr>
        <w:pStyle w:val="ae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существующих условиях нестабильности экономики, в связи с обострением геополитических противоречий, основными целями реализации Основных направлений </w:t>
      </w:r>
      <w:r w:rsidRPr="0046722F">
        <w:rPr>
          <w:b w:val="0"/>
          <w:sz w:val="28"/>
          <w:szCs w:val="28"/>
        </w:rPr>
        <w:t>бюджетной и налоговой политики</w:t>
      </w:r>
      <w:r>
        <w:rPr>
          <w:b w:val="0"/>
          <w:sz w:val="28"/>
          <w:szCs w:val="28"/>
        </w:rPr>
        <w:t xml:space="preserve"> в 2023 - 2025 годах</w:t>
      </w:r>
      <w:r w:rsidRPr="004D4A2B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будет оставаться стабилизация ситуации с наполняемостью бюджета Усть-Кутского муниципального образования доходами, обеспечение сбалансированности и устойчивости районного</w:t>
      </w:r>
      <w:r w:rsidRPr="004D4A2B">
        <w:rPr>
          <w:b w:val="0"/>
          <w:sz w:val="28"/>
          <w:szCs w:val="28"/>
        </w:rPr>
        <w:t xml:space="preserve"> бюджета,</w:t>
      </w:r>
      <w:r>
        <w:rPr>
          <w:b w:val="0"/>
          <w:sz w:val="28"/>
          <w:szCs w:val="28"/>
        </w:rPr>
        <w:t xml:space="preserve"> безусловное исполнение принятых бюджетных обязательств.</w:t>
      </w:r>
    </w:p>
    <w:p w:rsidR="003037CC" w:rsidRDefault="003037CC" w:rsidP="000A71F4">
      <w:pPr>
        <w:rPr>
          <w:b/>
          <w:sz w:val="28"/>
          <w:szCs w:val="28"/>
        </w:rPr>
      </w:pPr>
    </w:p>
    <w:p w:rsidR="008919A6" w:rsidRPr="008919A6" w:rsidRDefault="008919A6" w:rsidP="008919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. </w:t>
      </w:r>
      <w:r w:rsidR="00031676">
        <w:rPr>
          <w:b/>
          <w:sz w:val="28"/>
          <w:szCs w:val="28"/>
        </w:rPr>
        <w:t xml:space="preserve">Итоги реализации бюджетной </w:t>
      </w:r>
      <w:r w:rsidR="00AC2119">
        <w:rPr>
          <w:b/>
          <w:sz w:val="28"/>
          <w:szCs w:val="28"/>
        </w:rPr>
        <w:t xml:space="preserve">и налоговой </w:t>
      </w:r>
      <w:r w:rsidR="00031676">
        <w:rPr>
          <w:b/>
          <w:sz w:val="28"/>
          <w:szCs w:val="28"/>
        </w:rPr>
        <w:t xml:space="preserve">политики </w:t>
      </w:r>
    </w:p>
    <w:p w:rsidR="006C4E1B" w:rsidRDefault="00031676" w:rsidP="008919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</w:t>
      </w:r>
      <w:r w:rsidR="00886BA0" w:rsidRPr="001D2133">
        <w:rPr>
          <w:b/>
          <w:sz w:val="28"/>
          <w:szCs w:val="28"/>
        </w:rPr>
        <w:t>2</w:t>
      </w:r>
      <w:r w:rsidR="00A73226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– 20</w:t>
      </w:r>
      <w:r w:rsidR="003F3CB1">
        <w:rPr>
          <w:b/>
          <w:sz w:val="28"/>
          <w:szCs w:val="28"/>
        </w:rPr>
        <w:t>2</w:t>
      </w:r>
      <w:r w:rsidR="00A73226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годах</w:t>
      </w:r>
    </w:p>
    <w:p w:rsidR="00A73226" w:rsidRDefault="000F7639" w:rsidP="006C4E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73226">
        <w:rPr>
          <w:sz w:val="28"/>
          <w:szCs w:val="28"/>
        </w:rPr>
        <w:t xml:space="preserve">    </w:t>
      </w:r>
    </w:p>
    <w:p w:rsidR="003037CC" w:rsidRPr="00896F67" w:rsidRDefault="002C1C0E" w:rsidP="00896F6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73226" w:rsidRPr="00A73226">
        <w:rPr>
          <w:b/>
          <w:sz w:val="28"/>
          <w:szCs w:val="28"/>
        </w:rPr>
        <w:t>1</w:t>
      </w:r>
      <w:r w:rsidR="00A73226">
        <w:rPr>
          <w:sz w:val="28"/>
          <w:szCs w:val="28"/>
        </w:rPr>
        <w:t>.</w:t>
      </w:r>
      <w:r w:rsidRPr="00896F67">
        <w:rPr>
          <w:b/>
          <w:sz w:val="28"/>
          <w:szCs w:val="28"/>
        </w:rPr>
        <w:t>Итоги реализации налоговой политики в 20</w:t>
      </w:r>
      <w:r w:rsidR="00886BA0" w:rsidRPr="001D2133">
        <w:rPr>
          <w:b/>
          <w:sz w:val="28"/>
          <w:szCs w:val="28"/>
        </w:rPr>
        <w:t>2</w:t>
      </w:r>
      <w:r w:rsidR="00A73226">
        <w:rPr>
          <w:b/>
          <w:sz w:val="28"/>
          <w:szCs w:val="28"/>
        </w:rPr>
        <w:t>1</w:t>
      </w:r>
      <w:r w:rsidR="000A71F4" w:rsidRPr="00896F67">
        <w:rPr>
          <w:b/>
          <w:sz w:val="28"/>
          <w:szCs w:val="28"/>
        </w:rPr>
        <w:t xml:space="preserve"> - </w:t>
      </w:r>
      <w:r w:rsidRPr="00896F67">
        <w:rPr>
          <w:b/>
          <w:sz w:val="28"/>
          <w:szCs w:val="28"/>
        </w:rPr>
        <w:t>20</w:t>
      </w:r>
      <w:r w:rsidR="003F3CB1" w:rsidRPr="00896F67">
        <w:rPr>
          <w:b/>
          <w:sz w:val="28"/>
          <w:szCs w:val="28"/>
        </w:rPr>
        <w:t>2</w:t>
      </w:r>
      <w:r w:rsidR="00A73226">
        <w:rPr>
          <w:b/>
          <w:sz w:val="28"/>
          <w:szCs w:val="28"/>
        </w:rPr>
        <w:t>2</w:t>
      </w:r>
      <w:r w:rsidRPr="00896F67">
        <w:rPr>
          <w:b/>
          <w:sz w:val="28"/>
          <w:szCs w:val="28"/>
        </w:rPr>
        <w:t xml:space="preserve"> годах</w:t>
      </w:r>
    </w:p>
    <w:p w:rsidR="000F7639" w:rsidRDefault="000F7639" w:rsidP="000F7639">
      <w:pPr>
        <w:ind w:right="-227"/>
        <w:jc w:val="both"/>
        <w:rPr>
          <w:sz w:val="28"/>
          <w:szCs w:val="28"/>
        </w:rPr>
      </w:pPr>
      <w:r w:rsidRPr="000F7639">
        <w:rPr>
          <w:b/>
          <w:sz w:val="28"/>
          <w:szCs w:val="28"/>
        </w:rPr>
        <w:t xml:space="preserve">          </w:t>
      </w:r>
      <w:r w:rsidR="00C016EB">
        <w:rPr>
          <w:sz w:val="28"/>
          <w:szCs w:val="28"/>
        </w:rPr>
        <w:t>Несмотря на сложную экономическую ситуацию, налоговые и неналоговые доходы бюджета района исполнены на 101,5% по отношению к плановым назначениям 2021 года, рост налоговых и неналоговых доходов</w:t>
      </w:r>
      <w:r w:rsidR="00C016EB" w:rsidRPr="00EB5C87">
        <w:rPr>
          <w:sz w:val="28"/>
          <w:szCs w:val="28"/>
        </w:rPr>
        <w:t xml:space="preserve"> </w:t>
      </w:r>
      <w:r w:rsidR="00C016EB">
        <w:rPr>
          <w:sz w:val="28"/>
          <w:szCs w:val="28"/>
        </w:rPr>
        <w:t xml:space="preserve">относительно 2020 года составил 16,6%. </w:t>
      </w:r>
      <w:r w:rsidR="00C016EB" w:rsidRPr="0046115A">
        <w:rPr>
          <w:sz w:val="28"/>
          <w:szCs w:val="28"/>
        </w:rPr>
        <w:t xml:space="preserve">Со значительным </w:t>
      </w:r>
      <w:r w:rsidR="00C016EB">
        <w:rPr>
          <w:sz w:val="28"/>
          <w:szCs w:val="28"/>
        </w:rPr>
        <w:t>увеличением</w:t>
      </w:r>
      <w:r w:rsidR="00C016EB" w:rsidRPr="0046115A">
        <w:rPr>
          <w:sz w:val="28"/>
          <w:szCs w:val="28"/>
        </w:rPr>
        <w:t xml:space="preserve"> к 20</w:t>
      </w:r>
      <w:r w:rsidR="00C016EB">
        <w:rPr>
          <w:sz w:val="28"/>
          <w:szCs w:val="28"/>
        </w:rPr>
        <w:t>20</w:t>
      </w:r>
      <w:r w:rsidR="00C016EB" w:rsidRPr="0046115A">
        <w:rPr>
          <w:sz w:val="28"/>
          <w:szCs w:val="28"/>
        </w:rPr>
        <w:t xml:space="preserve"> </w:t>
      </w:r>
      <w:r w:rsidR="00C016EB" w:rsidRPr="0046115A">
        <w:rPr>
          <w:sz w:val="28"/>
          <w:szCs w:val="28"/>
        </w:rPr>
        <w:lastRenderedPageBreak/>
        <w:t>году п</w:t>
      </w:r>
      <w:r w:rsidR="00C016EB">
        <w:rPr>
          <w:sz w:val="28"/>
          <w:szCs w:val="28"/>
        </w:rPr>
        <w:t>оступили в бюджет</w:t>
      </w:r>
      <w:r w:rsidR="00C016EB" w:rsidRPr="0046115A">
        <w:rPr>
          <w:sz w:val="28"/>
          <w:szCs w:val="28"/>
        </w:rPr>
        <w:t xml:space="preserve">: доходы от </w:t>
      </w:r>
      <w:r w:rsidR="00C016EB">
        <w:rPr>
          <w:sz w:val="28"/>
          <w:szCs w:val="28"/>
        </w:rPr>
        <w:t>налога на доходы физических лиц</w:t>
      </w:r>
      <w:r w:rsidR="00C016EB" w:rsidRPr="0046115A">
        <w:rPr>
          <w:sz w:val="28"/>
          <w:szCs w:val="28"/>
        </w:rPr>
        <w:t xml:space="preserve"> (</w:t>
      </w:r>
      <w:r w:rsidR="00C016EB">
        <w:rPr>
          <w:sz w:val="28"/>
          <w:szCs w:val="28"/>
        </w:rPr>
        <w:t>+73,8</w:t>
      </w:r>
      <w:r w:rsidR="00C016EB" w:rsidRPr="0046115A">
        <w:rPr>
          <w:sz w:val="28"/>
          <w:szCs w:val="28"/>
        </w:rPr>
        <w:t xml:space="preserve"> млн. рублей, </w:t>
      </w:r>
      <w:r w:rsidR="00C016EB">
        <w:rPr>
          <w:sz w:val="28"/>
          <w:szCs w:val="28"/>
        </w:rPr>
        <w:t>рост 6,1</w:t>
      </w:r>
      <w:r w:rsidR="00C016EB" w:rsidRPr="0046115A">
        <w:rPr>
          <w:sz w:val="28"/>
          <w:szCs w:val="28"/>
        </w:rPr>
        <w:t>%)</w:t>
      </w:r>
      <w:r w:rsidR="00C016EB">
        <w:rPr>
          <w:sz w:val="28"/>
          <w:szCs w:val="28"/>
        </w:rPr>
        <w:t>;</w:t>
      </w:r>
      <w:r w:rsidR="00C016EB" w:rsidRPr="0046115A">
        <w:rPr>
          <w:sz w:val="28"/>
          <w:szCs w:val="28"/>
        </w:rPr>
        <w:t xml:space="preserve"> </w:t>
      </w:r>
      <w:r w:rsidR="00C016EB">
        <w:rPr>
          <w:sz w:val="28"/>
          <w:szCs w:val="28"/>
        </w:rPr>
        <w:t>доходы от уплаты акцизов (+3,7 млн. рублей, рост 11%); доходы от налога, взимаемого в связи с применением упрощенной системы налогообложения</w:t>
      </w:r>
      <w:r w:rsidR="00C016EB" w:rsidRPr="0046115A">
        <w:rPr>
          <w:sz w:val="28"/>
          <w:szCs w:val="28"/>
        </w:rPr>
        <w:t xml:space="preserve"> (</w:t>
      </w:r>
      <w:r w:rsidR="00C016EB">
        <w:rPr>
          <w:sz w:val="28"/>
          <w:szCs w:val="28"/>
        </w:rPr>
        <w:t>+42,8</w:t>
      </w:r>
      <w:r w:rsidR="00C016EB" w:rsidRPr="0046115A">
        <w:rPr>
          <w:sz w:val="28"/>
          <w:szCs w:val="28"/>
        </w:rPr>
        <w:t xml:space="preserve"> млн. рублей, </w:t>
      </w:r>
      <w:r w:rsidR="00C016EB">
        <w:rPr>
          <w:sz w:val="28"/>
          <w:szCs w:val="28"/>
        </w:rPr>
        <w:t>рост 101,7</w:t>
      </w:r>
      <w:r w:rsidR="00C016EB" w:rsidRPr="0046115A">
        <w:rPr>
          <w:sz w:val="28"/>
          <w:szCs w:val="28"/>
        </w:rPr>
        <w:t>%</w:t>
      </w:r>
      <w:r w:rsidR="00C016EB">
        <w:rPr>
          <w:sz w:val="28"/>
          <w:szCs w:val="28"/>
        </w:rPr>
        <w:t>, что обусловлено увеличением количества налогоплательщиков, в связи с отменой  ЕНВД с 01.01.2021г., а также действовавшими в 2021 году дополнительными дифференцированными нормативами отчислений (4,967%)</w:t>
      </w:r>
      <w:r w:rsidR="00C016EB" w:rsidRPr="0046115A">
        <w:rPr>
          <w:sz w:val="28"/>
          <w:szCs w:val="28"/>
        </w:rPr>
        <w:t>)</w:t>
      </w:r>
      <w:r w:rsidR="00C016EB">
        <w:rPr>
          <w:sz w:val="28"/>
          <w:szCs w:val="28"/>
        </w:rPr>
        <w:t>; доходы от налога, взимаемого в связи с применением патентной системы налогообложения (+21,2 млн. рублей, многократный рост,</w:t>
      </w:r>
      <w:r w:rsidR="00C016EB" w:rsidRPr="00D7674D">
        <w:rPr>
          <w:sz w:val="28"/>
          <w:szCs w:val="28"/>
        </w:rPr>
        <w:t xml:space="preserve"> </w:t>
      </w:r>
      <w:r w:rsidR="00C016EB">
        <w:rPr>
          <w:sz w:val="28"/>
          <w:szCs w:val="28"/>
        </w:rPr>
        <w:t>что обусловлено увеличением количества налогоплательщиков, в связи с отменой  ЕНВД с 01.01.2021г.</w:t>
      </w:r>
      <w:r w:rsidR="00C016EB" w:rsidRPr="0046115A">
        <w:rPr>
          <w:sz w:val="28"/>
          <w:szCs w:val="28"/>
        </w:rPr>
        <w:t>)</w:t>
      </w:r>
      <w:r w:rsidR="00C016EB">
        <w:rPr>
          <w:sz w:val="28"/>
          <w:szCs w:val="28"/>
        </w:rPr>
        <w:t>;</w:t>
      </w:r>
      <w:r w:rsidR="00C016EB" w:rsidRPr="0046115A">
        <w:rPr>
          <w:sz w:val="28"/>
          <w:szCs w:val="28"/>
        </w:rPr>
        <w:t xml:space="preserve"> </w:t>
      </w:r>
      <w:r w:rsidR="00C016EB">
        <w:rPr>
          <w:sz w:val="28"/>
          <w:szCs w:val="28"/>
        </w:rPr>
        <w:t>доходы от земельного налога (+7,4 млн. рублей, рост 18,8%); доходы от сдачи в аренду имущества, составляющего казну муниципального района</w:t>
      </w:r>
      <w:r w:rsidR="00C016EB" w:rsidRPr="0046115A">
        <w:rPr>
          <w:sz w:val="28"/>
          <w:szCs w:val="28"/>
        </w:rPr>
        <w:t xml:space="preserve"> (</w:t>
      </w:r>
      <w:r w:rsidR="00C016EB">
        <w:rPr>
          <w:sz w:val="28"/>
          <w:szCs w:val="28"/>
        </w:rPr>
        <w:t>+4,3</w:t>
      </w:r>
      <w:r w:rsidR="00C016EB" w:rsidRPr="0046115A">
        <w:rPr>
          <w:sz w:val="28"/>
          <w:szCs w:val="28"/>
        </w:rPr>
        <w:t xml:space="preserve"> млн. рублей, </w:t>
      </w:r>
      <w:r w:rsidR="00C016EB">
        <w:rPr>
          <w:sz w:val="28"/>
          <w:szCs w:val="28"/>
        </w:rPr>
        <w:t>рост 33</w:t>
      </w:r>
      <w:r w:rsidR="00C016EB" w:rsidRPr="0046115A">
        <w:rPr>
          <w:sz w:val="28"/>
          <w:szCs w:val="28"/>
        </w:rPr>
        <w:t>%)</w:t>
      </w:r>
      <w:r w:rsidR="00C016EB">
        <w:rPr>
          <w:sz w:val="28"/>
          <w:szCs w:val="28"/>
        </w:rPr>
        <w:t>;</w:t>
      </w:r>
      <w:r w:rsidR="00C016EB" w:rsidRPr="00751A58">
        <w:rPr>
          <w:sz w:val="28"/>
          <w:szCs w:val="28"/>
        </w:rPr>
        <w:t xml:space="preserve"> </w:t>
      </w:r>
      <w:r w:rsidR="00C016EB">
        <w:rPr>
          <w:sz w:val="28"/>
          <w:szCs w:val="28"/>
        </w:rPr>
        <w:t>доходы от сдачи в аренду имущества, составляющего казну поселений</w:t>
      </w:r>
      <w:r w:rsidR="00C016EB" w:rsidRPr="0046115A">
        <w:rPr>
          <w:sz w:val="28"/>
          <w:szCs w:val="28"/>
        </w:rPr>
        <w:t xml:space="preserve"> (</w:t>
      </w:r>
      <w:r w:rsidR="00C016EB">
        <w:rPr>
          <w:sz w:val="28"/>
          <w:szCs w:val="28"/>
        </w:rPr>
        <w:t>+12,3</w:t>
      </w:r>
      <w:r w:rsidR="00C016EB" w:rsidRPr="0046115A">
        <w:rPr>
          <w:sz w:val="28"/>
          <w:szCs w:val="28"/>
        </w:rPr>
        <w:t xml:space="preserve"> млн. рублей, </w:t>
      </w:r>
      <w:r w:rsidR="00C016EB">
        <w:rPr>
          <w:sz w:val="28"/>
          <w:szCs w:val="28"/>
        </w:rPr>
        <w:t>рост 104,6</w:t>
      </w:r>
      <w:r w:rsidR="00C016EB" w:rsidRPr="0046115A">
        <w:rPr>
          <w:sz w:val="28"/>
          <w:szCs w:val="28"/>
        </w:rPr>
        <w:t>%)</w:t>
      </w:r>
      <w:r w:rsidR="00C016EB">
        <w:rPr>
          <w:sz w:val="28"/>
          <w:szCs w:val="28"/>
        </w:rPr>
        <w:t>;</w:t>
      </w:r>
      <w:r w:rsidR="00C016EB" w:rsidRPr="0046115A">
        <w:rPr>
          <w:sz w:val="28"/>
          <w:szCs w:val="28"/>
        </w:rPr>
        <w:t xml:space="preserve"> доходы от платы за негативное воздействие на окружающую среду (</w:t>
      </w:r>
      <w:r w:rsidR="00C016EB">
        <w:rPr>
          <w:sz w:val="28"/>
          <w:szCs w:val="28"/>
        </w:rPr>
        <w:t>+105,1</w:t>
      </w:r>
      <w:r w:rsidR="00C016EB" w:rsidRPr="0046115A">
        <w:rPr>
          <w:sz w:val="28"/>
          <w:szCs w:val="28"/>
        </w:rPr>
        <w:t xml:space="preserve"> млн. рублей,  рост</w:t>
      </w:r>
      <w:r w:rsidR="00C016EB">
        <w:rPr>
          <w:sz w:val="28"/>
          <w:szCs w:val="28"/>
        </w:rPr>
        <w:t xml:space="preserve"> более 300</w:t>
      </w:r>
      <w:r w:rsidR="00C016EB" w:rsidRPr="0046115A">
        <w:rPr>
          <w:sz w:val="28"/>
          <w:szCs w:val="28"/>
        </w:rPr>
        <w:t xml:space="preserve">%), доходы от </w:t>
      </w:r>
      <w:r w:rsidR="00C016EB">
        <w:rPr>
          <w:sz w:val="28"/>
          <w:szCs w:val="28"/>
        </w:rPr>
        <w:t>оказания платных услуг</w:t>
      </w:r>
      <w:r w:rsidR="00C016EB" w:rsidRPr="0046115A">
        <w:rPr>
          <w:sz w:val="28"/>
          <w:szCs w:val="28"/>
        </w:rPr>
        <w:t xml:space="preserve"> (</w:t>
      </w:r>
      <w:r w:rsidR="00C016EB">
        <w:rPr>
          <w:sz w:val="28"/>
          <w:szCs w:val="28"/>
        </w:rPr>
        <w:t>+21,3</w:t>
      </w:r>
      <w:r w:rsidR="00C016EB" w:rsidRPr="0046115A">
        <w:rPr>
          <w:sz w:val="28"/>
          <w:szCs w:val="28"/>
        </w:rPr>
        <w:t xml:space="preserve"> млн. рублей, рост  </w:t>
      </w:r>
      <w:r w:rsidR="00C016EB">
        <w:rPr>
          <w:sz w:val="28"/>
          <w:szCs w:val="28"/>
        </w:rPr>
        <w:t>55</w:t>
      </w:r>
      <w:r w:rsidR="00C016EB" w:rsidRPr="0046115A">
        <w:rPr>
          <w:sz w:val="28"/>
          <w:szCs w:val="28"/>
        </w:rPr>
        <w:t xml:space="preserve">%), доходы от </w:t>
      </w:r>
      <w:r w:rsidR="00C016EB">
        <w:rPr>
          <w:sz w:val="28"/>
          <w:szCs w:val="28"/>
        </w:rPr>
        <w:t>штрафов</w:t>
      </w:r>
      <w:r w:rsidR="00C016EB" w:rsidRPr="0046115A">
        <w:rPr>
          <w:sz w:val="28"/>
          <w:szCs w:val="28"/>
        </w:rPr>
        <w:t xml:space="preserve"> (</w:t>
      </w:r>
      <w:r w:rsidR="00C016EB">
        <w:rPr>
          <w:sz w:val="28"/>
          <w:szCs w:val="28"/>
        </w:rPr>
        <w:t>+20,6</w:t>
      </w:r>
      <w:r w:rsidR="00C016EB" w:rsidRPr="0046115A">
        <w:rPr>
          <w:sz w:val="28"/>
          <w:szCs w:val="28"/>
        </w:rPr>
        <w:t xml:space="preserve"> млн. рублей, рост</w:t>
      </w:r>
      <w:r w:rsidR="00C016EB">
        <w:rPr>
          <w:sz w:val="28"/>
          <w:szCs w:val="28"/>
        </w:rPr>
        <w:t xml:space="preserve"> более</w:t>
      </w:r>
      <w:r w:rsidR="00C016EB" w:rsidRPr="0046115A">
        <w:rPr>
          <w:sz w:val="28"/>
          <w:szCs w:val="28"/>
        </w:rPr>
        <w:t xml:space="preserve"> </w:t>
      </w:r>
      <w:r w:rsidR="00C016EB">
        <w:rPr>
          <w:sz w:val="28"/>
          <w:szCs w:val="28"/>
        </w:rPr>
        <w:t>200</w:t>
      </w:r>
      <w:r w:rsidR="00C016EB" w:rsidRPr="0046115A">
        <w:rPr>
          <w:sz w:val="28"/>
          <w:szCs w:val="28"/>
        </w:rPr>
        <w:t>%</w:t>
      </w:r>
      <w:r w:rsidR="00C016EB">
        <w:rPr>
          <w:sz w:val="28"/>
          <w:szCs w:val="28"/>
        </w:rPr>
        <w:t>, в связи с поступлением в районный бюджет задолженности и неустойки в сумме 19,5 млн. рублей на основании Решения Арбитражного суда (по банковской гарантии за ООО «Атмен Хаус»)</w:t>
      </w:r>
      <w:r w:rsidR="00C016EB" w:rsidRPr="0046115A">
        <w:rPr>
          <w:sz w:val="28"/>
          <w:szCs w:val="28"/>
        </w:rPr>
        <w:t>).</w:t>
      </w:r>
    </w:p>
    <w:p w:rsidR="000F7639" w:rsidRDefault="000F7639" w:rsidP="000F7639">
      <w:pPr>
        <w:ind w:right="-227"/>
        <w:jc w:val="both"/>
        <w:rPr>
          <w:sz w:val="28"/>
          <w:szCs w:val="28"/>
        </w:rPr>
      </w:pPr>
    </w:p>
    <w:p w:rsidR="00C016EB" w:rsidRPr="00E935C9" w:rsidRDefault="00C016EB" w:rsidP="000F7639">
      <w:pPr>
        <w:shd w:val="clear" w:color="auto" w:fill="FFFFFF" w:themeFill="background1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003217">
        <w:rPr>
          <w:sz w:val="28"/>
          <w:szCs w:val="28"/>
        </w:rPr>
        <w:t xml:space="preserve">Динамика поступления налоговых </w:t>
      </w:r>
      <w:r>
        <w:rPr>
          <w:sz w:val="28"/>
          <w:szCs w:val="28"/>
        </w:rPr>
        <w:t xml:space="preserve">и </w:t>
      </w:r>
      <w:r w:rsidRPr="00003217">
        <w:rPr>
          <w:sz w:val="28"/>
          <w:szCs w:val="28"/>
        </w:rPr>
        <w:t>неналоговых доходов районного бюджета Усть-Кутского муниципального образования</w:t>
      </w:r>
    </w:p>
    <w:p w:rsidR="004E6767" w:rsidRPr="000F7639" w:rsidRDefault="00C016EB" w:rsidP="00C016EB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4452C2E2" wp14:editId="360B2A99">
            <wp:extent cx="5995284" cy="3296285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016EB" w:rsidRPr="00B933C9" w:rsidRDefault="00C016EB" w:rsidP="00C016EB">
      <w:pPr>
        <w:jc w:val="both"/>
        <w:rPr>
          <w:sz w:val="20"/>
          <w:szCs w:val="20"/>
        </w:rPr>
      </w:pPr>
      <w:r w:rsidRPr="00B933C9">
        <w:rPr>
          <w:b/>
          <w:sz w:val="20"/>
          <w:szCs w:val="20"/>
        </w:rPr>
        <w:t>*</w:t>
      </w:r>
      <w:r w:rsidRPr="00B933C9">
        <w:rPr>
          <w:sz w:val="20"/>
          <w:szCs w:val="20"/>
        </w:rPr>
        <w:t>в части 20</w:t>
      </w:r>
      <w:r>
        <w:rPr>
          <w:sz w:val="20"/>
          <w:szCs w:val="20"/>
        </w:rPr>
        <w:t>22</w:t>
      </w:r>
      <w:r w:rsidRPr="00B933C9">
        <w:rPr>
          <w:sz w:val="20"/>
          <w:szCs w:val="20"/>
        </w:rPr>
        <w:t xml:space="preserve"> года – указано исполнение районного бюджета за 9 месяцев 20</w:t>
      </w:r>
      <w:r>
        <w:rPr>
          <w:sz w:val="20"/>
          <w:szCs w:val="20"/>
        </w:rPr>
        <w:t xml:space="preserve">22 </w:t>
      </w:r>
      <w:r w:rsidRPr="00B933C9">
        <w:rPr>
          <w:sz w:val="20"/>
          <w:szCs w:val="20"/>
        </w:rPr>
        <w:t>года</w:t>
      </w:r>
      <w:r>
        <w:rPr>
          <w:sz w:val="20"/>
          <w:szCs w:val="20"/>
        </w:rPr>
        <w:t>.</w:t>
      </w:r>
      <w:r w:rsidRPr="00B933C9">
        <w:rPr>
          <w:sz w:val="20"/>
          <w:szCs w:val="20"/>
        </w:rPr>
        <w:t xml:space="preserve"> </w:t>
      </w:r>
    </w:p>
    <w:p w:rsidR="00C016EB" w:rsidRDefault="00C016EB" w:rsidP="00C016E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C016EB" w:rsidRPr="004742FE" w:rsidRDefault="00C016EB" w:rsidP="00C016E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В 2021 году в</w:t>
      </w:r>
      <w:r w:rsidRPr="004742FE">
        <w:rPr>
          <w:sz w:val="28"/>
          <w:szCs w:val="28"/>
        </w:rPr>
        <w:t xml:space="preserve"> ходе работы по сокращению задолженности по налоговым платежам, по результатам ежеквартально проводимого Координацион</w:t>
      </w:r>
      <w:r>
        <w:rPr>
          <w:sz w:val="28"/>
          <w:szCs w:val="28"/>
        </w:rPr>
        <w:t>н</w:t>
      </w:r>
      <w:r w:rsidRPr="004742FE">
        <w:rPr>
          <w:sz w:val="28"/>
          <w:szCs w:val="28"/>
        </w:rPr>
        <w:t>ого совета, созданного при Администрации Усть-Кутского муниципального образования</w:t>
      </w:r>
      <w:r>
        <w:rPr>
          <w:sz w:val="28"/>
          <w:szCs w:val="28"/>
        </w:rPr>
        <w:t>,</w:t>
      </w:r>
      <w:r w:rsidRPr="004742FE">
        <w:rPr>
          <w:sz w:val="28"/>
          <w:szCs w:val="28"/>
        </w:rPr>
        <w:t xml:space="preserve"> в части согласованных действий органов местного самоуправления района с территориальными подразделениями </w:t>
      </w:r>
      <w:r w:rsidRPr="004742FE">
        <w:rPr>
          <w:sz w:val="28"/>
          <w:szCs w:val="28"/>
        </w:rPr>
        <w:lastRenderedPageBreak/>
        <w:t>федеральных органов исполнительной власти по мобилизации доходов в бюджет района</w:t>
      </w:r>
      <w:r>
        <w:rPr>
          <w:sz w:val="28"/>
          <w:szCs w:val="28"/>
        </w:rPr>
        <w:t>,</w:t>
      </w:r>
      <w:r w:rsidRPr="004742FE">
        <w:rPr>
          <w:sz w:val="28"/>
          <w:szCs w:val="28"/>
        </w:rPr>
        <w:t xml:space="preserve"> с целью максимально возможного сокращения недоимки и увеличения налогооблагаемой базы, </w:t>
      </w:r>
      <w:r>
        <w:rPr>
          <w:sz w:val="28"/>
          <w:szCs w:val="28"/>
        </w:rPr>
        <w:t>экономический эффект от</w:t>
      </w:r>
      <w:r w:rsidRPr="00EB1590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Pr="004742FE">
        <w:rPr>
          <w:sz w:val="28"/>
          <w:szCs w:val="28"/>
        </w:rPr>
        <w:t>гашения налоговой задолженности</w:t>
      </w:r>
      <w:r w:rsidRPr="004C29E1">
        <w:rPr>
          <w:sz w:val="28"/>
          <w:szCs w:val="28"/>
        </w:rPr>
        <w:t xml:space="preserve"> </w:t>
      </w:r>
      <w:r w:rsidRPr="0046115A">
        <w:rPr>
          <w:sz w:val="28"/>
          <w:szCs w:val="28"/>
        </w:rPr>
        <w:t xml:space="preserve">составил </w:t>
      </w:r>
      <w:r>
        <w:rPr>
          <w:sz w:val="28"/>
          <w:szCs w:val="28"/>
        </w:rPr>
        <w:t>18,7</w:t>
      </w:r>
      <w:r w:rsidRPr="0046115A"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 во все уровни бюджета, из них 7,2 млн. рублей - в районный бюджет. За период январь-сентябрь 2022 года состоялось 2 заседания Координационного совета, в результате работы которого во все уровни бюджета поступило 1,5 млн. рублей на погашение задолженности по налогам, из них 0,5 млн. рублей - в районный бюджет Усть-Кутского муниципального образования.</w:t>
      </w:r>
    </w:p>
    <w:p w:rsidR="00A9756B" w:rsidRDefault="00C016EB" w:rsidP="00C016EB">
      <w:pPr>
        <w:jc w:val="both"/>
        <w:rPr>
          <w:sz w:val="28"/>
          <w:szCs w:val="28"/>
        </w:rPr>
      </w:pPr>
      <w:r w:rsidRPr="004742FE">
        <w:rPr>
          <w:b/>
          <w:sz w:val="28"/>
          <w:szCs w:val="28"/>
        </w:rPr>
        <w:tab/>
      </w:r>
      <w:r w:rsidRPr="002F1A5E">
        <w:rPr>
          <w:sz w:val="28"/>
          <w:szCs w:val="28"/>
        </w:rPr>
        <w:t xml:space="preserve">По итогам </w:t>
      </w:r>
      <w:r w:rsidRPr="00FC48CF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2F1A5E">
        <w:rPr>
          <w:sz w:val="28"/>
          <w:szCs w:val="28"/>
        </w:rPr>
        <w:t xml:space="preserve"> года налоговые, неналоговые доходы районного бюджета Усть-Кутского муниципального образования составили </w:t>
      </w:r>
      <w:r>
        <w:rPr>
          <w:sz w:val="28"/>
          <w:szCs w:val="28"/>
        </w:rPr>
        <w:t>1 401 543,3</w:t>
      </w:r>
      <w:r w:rsidRPr="002F1A5E">
        <w:rPr>
          <w:sz w:val="28"/>
          <w:szCs w:val="28"/>
        </w:rPr>
        <w:t xml:space="preserve"> тыс. рублей, в том числе: НДФЛ – </w:t>
      </w:r>
      <w:r>
        <w:rPr>
          <w:sz w:val="28"/>
          <w:szCs w:val="28"/>
        </w:rPr>
        <w:t>986 072,0</w:t>
      </w:r>
      <w:r w:rsidRPr="002F1A5E">
        <w:rPr>
          <w:sz w:val="28"/>
          <w:szCs w:val="28"/>
        </w:rPr>
        <w:t xml:space="preserve"> тыс. рублей; акцизы по подакцизным товарам – </w:t>
      </w:r>
      <w:r>
        <w:rPr>
          <w:sz w:val="28"/>
          <w:szCs w:val="28"/>
        </w:rPr>
        <w:t>13 754,6</w:t>
      </w:r>
      <w:r w:rsidRPr="002F1A5E">
        <w:rPr>
          <w:sz w:val="28"/>
          <w:szCs w:val="28"/>
        </w:rPr>
        <w:t xml:space="preserve"> тыс. рублей; налоги на совокупный доход (ЕНВД, </w:t>
      </w:r>
      <w:r>
        <w:rPr>
          <w:sz w:val="28"/>
          <w:szCs w:val="28"/>
        </w:rPr>
        <w:t xml:space="preserve">УСН, </w:t>
      </w:r>
      <w:r w:rsidRPr="002F1A5E">
        <w:rPr>
          <w:sz w:val="28"/>
          <w:szCs w:val="28"/>
        </w:rPr>
        <w:t>ЕСХН, налог,  взимаемый в связи с применением патентной системы налогообложения) –</w:t>
      </w:r>
      <w:r>
        <w:rPr>
          <w:sz w:val="28"/>
          <w:szCs w:val="28"/>
        </w:rPr>
        <w:t xml:space="preserve"> 113 940,1</w:t>
      </w:r>
      <w:r w:rsidRPr="002F1A5E">
        <w:rPr>
          <w:sz w:val="28"/>
          <w:szCs w:val="28"/>
        </w:rPr>
        <w:t xml:space="preserve"> тыс. рублей; государственная пошлина – </w:t>
      </w:r>
      <w:r>
        <w:rPr>
          <w:sz w:val="28"/>
          <w:szCs w:val="28"/>
        </w:rPr>
        <w:t>9 147,3</w:t>
      </w:r>
      <w:r w:rsidRPr="002F1A5E">
        <w:rPr>
          <w:sz w:val="28"/>
          <w:szCs w:val="28"/>
        </w:rPr>
        <w:t xml:space="preserve"> тыс. рублей; доходы от использования имущества, находящегося в муниципальной собственности – </w:t>
      </w:r>
      <w:r>
        <w:rPr>
          <w:sz w:val="28"/>
          <w:szCs w:val="28"/>
        </w:rPr>
        <w:t>41 700,3</w:t>
      </w:r>
      <w:r w:rsidRPr="002F1A5E">
        <w:rPr>
          <w:sz w:val="28"/>
          <w:szCs w:val="28"/>
        </w:rPr>
        <w:t xml:space="preserve"> тыс. рублей; </w:t>
      </w:r>
      <w:r>
        <w:rPr>
          <w:sz w:val="28"/>
          <w:szCs w:val="28"/>
        </w:rPr>
        <w:t xml:space="preserve">плата за негативное воздействие на окружающую среду </w:t>
      </w:r>
      <w:r w:rsidRPr="002F1A5E">
        <w:rPr>
          <w:sz w:val="28"/>
          <w:szCs w:val="28"/>
        </w:rPr>
        <w:t xml:space="preserve">– </w:t>
      </w:r>
      <w:r>
        <w:rPr>
          <w:sz w:val="28"/>
          <w:szCs w:val="28"/>
        </w:rPr>
        <w:t>138 904,8</w:t>
      </w:r>
      <w:r w:rsidRPr="002F1A5E">
        <w:rPr>
          <w:sz w:val="28"/>
          <w:szCs w:val="28"/>
        </w:rPr>
        <w:t xml:space="preserve"> тыс. рублей; доходы от оказания платных услуг </w:t>
      </w:r>
      <w:r>
        <w:rPr>
          <w:sz w:val="28"/>
          <w:szCs w:val="28"/>
        </w:rPr>
        <w:t xml:space="preserve">64 179,6 </w:t>
      </w:r>
      <w:r w:rsidRPr="002F1A5E">
        <w:rPr>
          <w:sz w:val="28"/>
          <w:szCs w:val="28"/>
        </w:rPr>
        <w:t xml:space="preserve">тыс. рублей; доходы от продажи материальных и нематериальных активов – </w:t>
      </w:r>
      <w:r>
        <w:rPr>
          <w:sz w:val="28"/>
          <w:szCs w:val="28"/>
        </w:rPr>
        <w:t>9 295,8</w:t>
      </w:r>
      <w:r w:rsidRPr="002F1A5E">
        <w:rPr>
          <w:sz w:val="28"/>
          <w:szCs w:val="28"/>
        </w:rPr>
        <w:t xml:space="preserve"> тыс. рублей; штрафы, санкции, возмещение ущерба – </w:t>
      </w:r>
      <w:r>
        <w:rPr>
          <w:sz w:val="28"/>
          <w:szCs w:val="28"/>
        </w:rPr>
        <w:t>24 538,7</w:t>
      </w:r>
      <w:r w:rsidRPr="002F1A5E">
        <w:rPr>
          <w:sz w:val="28"/>
          <w:szCs w:val="28"/>
        </w:rPr>
        <w:t xml:space="preserve"> тыс. рублей.</w:t>
      </w:r>
    </w:p>
    <w:p w:rsidR="000F7639" w:rsidRDefault="000F7639" w:rsidP="00C016EB">
      <w:pPr>
        <w:jc w:val="both"/>
        <w:rPr>
          <w:sz w:val="28"/>
          <w:szCs w:val="28"/>
        </w:rPr>
      </w:pPr>
    </w:p>
    <w:p w:rsidR="00C016EB" w:rsidRPr="00003217" w:rsidRDefault="00C016EB" w:rsidP="00C016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003217">
        <w:rPr>
          <w:sz w:val="28"/>
          <w:szCs w:val="28"/>
        </w:rPr>
        <w:t xml:space="preserve">Структура налоговых и неналоговых доходов районного бюджета </w:t>
      </w:r>
    </w:p>
    <w:p w:rsidR="00C016EB" w:rsidRDefault="00C016EB" w:rsidP="000F7639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003217">
        <w:rPr>
          <w:sz w:val="28"/>
          <w:szCs w:val="28"/>
        </w:rPr>
        <w:t>Усть-Кутского муниципального образования за 20</w:t>
      </w:r>
      <w:r>
        <w:rPr>
          <w:sz w:val="28"/>
          <w:szCs w:val="28"/>
        </w:rPr>
        <w:t>21</w:t>
      </w:r>
      <w:r w:rsidRPr="00003217">
        <w:rPr>
          <w:sz w:val="28"/>
          <w:szCs w:val="28"/>
        </w:rPr>
        <w:t xml:space="preserve"> год</w:t>
      </w:r>
      <w:r>
        <w:rPr>
          <w:noProof/>
          <w:sz w:val="28"/>
          <w:szCs w:val="28"/>
        </w:rPr>
        <w:drawing>
          <wp:inline distT="0" distB="0" distL="0" distR="0" wp14:anchorId="656E08E5" wp14:editId="495826D0">
            <wp:extent cx="6154310" cy="413385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016EB" w:rsidRDefault="00C016EB" w:rsidP="00C016EB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C016EB" w:rsidRDefault="00C016EB" w:rsidP="00C016EB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C016EB" w:rsidRPr="004D0143" w:rsidRDefault="00C016EB" w:rsidP="00C016E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D0143">
        <w:rPr>
          <w:sz w:val="28"/>
          <w:szCs w:val="28"/>
        </w:rPr>
        <w:lastRenderedPageBreak/>
        <w:t>В 202</w:t>
      </w:r>
      <w:r>
        <w:rPr>
          <w:sz w:val="28"/>
          <w:szCs w:val="28"/>
        </w:rPr>
        <w:t>1</w:t>
      </w:r>
      <w:r w:rsidRPr="004D0143">
        <w:rPr>
          <w:sz w:val="28"/>
          <w:szCs w:val="28"/>
        </w:rPr>
        <w:t xml:space="preserve"> году были проведены мероприятия по увеличению собираемости доходов и сокращению задолженности в бюджет УКМО по налоговым и неналоговым платежам:</w:t>
      </w:r>
    </w:p>
    <w:p w:rsidR="00C016EB" w:rsidRPr="004D0143" w:rsidRDefault="00C016EB" w:rsidP="00C016EB">
      <w:pPr>
        <w:autoSpaceDE w:val="0"/>
        <w:autoSpaceDN w:val="0"/>
        <w:adjustRightInd w:val="0"/>
        <w:ind w:left="142" w:hanging="142"/>
        <w:jc w:val="both"/>
        <w:outlineLvl w:val="1"/>
        <w:rPr>
          <w:sz w:val="28"/>
          <w:szCs w:val="28"/>
        </w:rPr>
      </w:pPr>
      <w:r w:rsidRPr="004D0143">
        <w:rPr>
          <w:sz w:val="28"/>
          <w:szCs w:val="28"/>
        </w:rPr>
        <w:t xml:space="preserve">- ежемесячный мониторинг поступлений НДФЛ от юридических лиц; </w:t>
      </w:r>
    </w:p>
    <w:p w:rsidR="00C016EB" w:rsidRPr="004D0143" w:rsidRDefault="00C016EB" w:rsidP="00C016EB">
      <w:pPr>
        <w:autoSpaceDE w:val="0"/>
        <w:autoSpaceDN w:val="0"/>
        <w:adjustRightInd w:val="0"/>
        <w:ind w:left="142" w:hanging="142"/>
        <w:jc w:val="both"/>
        <w:outlineLvl w:val="1"/>
        <w:rPr>
          <w:sz w:val="28"/>
          <w:szCs w:val="28"/>
        </w:rPr>
      </w:pPr>
      <w:r w:rsidRPr="004D0143">
        <w:rPr>
          <w:sz w:val="28"/>
          <w:szCs w:val="28"/>
        </w:rPr>
        <w:t>- работа с налогоплательщиками, допустившими снижение отчислений;</w:t>
      </w:r>
    </w:p>
    <w:p w:rsidR="00C016EB" w:rsidRPr="004D0143" w:rsidRDefault="00C016EB" w:rsidP="00C016EB">
      <w:pPr>
        <w:autoSpaceDE w:val="0"/>
        <w:autoSpaceDN w:val="0"/>
        <w:adjustRightInd w:val="0"/>
        <w:ind w:left="142" w:hanging="142"/>
        <w:jc w:val="both"/>
        <w:outlineLvl w:val="1"/>
        <w:rPr>
          <w:sz w:val="28"/>
          <w:szCs w:val="28"/>
        </w:rPr>
      </w:pPr>
      <w:r w:rsidRPr="004D0143">
        <w:rPr>
          <w:sz w:val="28"/>
          <w:szCs w:val="28"/>
        </w:rPr>
        <w:t>- проведение Координационного совета по сокращению задолженности по налоговым и арендным платежам;</w:t>
      </w:r>
    </w:p>
    <w:p w:rsidR="00C016EB" w:rsidRPr="004D0143" w:rsidRDefault="00C016EB" w:rsidP="00C016EB">
      <w:pPr>
        <w:autoSpaceDE w:val="0"/>
        <w:autoSpaceDN w:val="0"/>
        <w:adjustRightInd w:val="0"/>
        <w:ind w:left="142" w:hanging="142"/>
        <w:jc w:val="both"/>
        <w:outlineLvl w:val="1"/>
        <w:rPr>
          <w:sz w:val="28"/>
          <w:szCs w:val="28"/>
        </w:rPr>
      </w:pPr>
      <w:r w:rsidRPr="004D0143">
        <w:rPr>
          <w:sz w:val="28"/>
          <w:szCs w:val="28"/>
        </w:rPr>
        <w:t>- проведение Межведомственной комиссии по легализации заработной платы;</w:t>
      </w:r>
    </w:p>
    <w:p w:rsidR="00C016EB" w:rsidRPr="004D0143" w:rsidRDefault="00C016EB" w:rsidP="00C016EB">
      <w:pPr>
        <w:autoSpaceDE w:val="0"/>
        <w:autoSpaceDN w:val="0"/>
        <w:adjustRightInd w:val="0"/>
        <w:ind w:left="142" w:hanging="142"/>
        <w:jc w:val="both"/>
        <w:outlineLvl w:val="1"/>
        <w:rPr>
          <w:sz w:val="28"/>
          <w:szCs w:val="28"/>
        </w:rPr>
      </w:pPr>
      <w:r w:rsidRPr="004D0143">
        <w:rPr>
          <w:sz w:val="28"/>
          <w:szCs w:val="28"/>
        </w:rPr>
        <w:t>-  претензионно-исковая работа по взысканию задолженности по арендным платежам;</w:t>
      </w:r>
    </w:p>
    <w:p w:rsidR="00C016EB" w:rsidRPr="004D0143" w:rsidRDefault="00C016EB" w:rsidP="00C016EB">
      <w:pPr>
        <w:autoSpaceDE w:val="0"/>
        <w:autoSpaceDN w:val="0"/>
        <w:adjustRightInd w:val="0"/>
        <w:ind w:left="142" w:hanging="142"/>
        <w:jc w:val="both"/>
        <w:outlineLvl w:val="1"/>
        <w:rPr>
          <w:sz w:val="28"/>
          <w:szCs w:val="28"/>
        </w:rPr>
      </w:pPr>
      <w:r w:rsidRPr="004D0143">
        <w:rPr>
          <w:sz w:val="28"/>
          <w:szCs w:val="28"/>
        </w:rPr>
        <w:t>- повышение эффективности использования муниципального имущества (инвентаризация и контроль за соблюдением требований законодательства);</w:t>
      </w:r>
    </w:p>
    <w:p w:rsidR="00C016EB" w:rsidRPr="004D0143" w:rsidRDefault="00C016EB" w:rsidP="00C016EB">
      <w:pPr>
        <w:autoSpaceDE w:val="0"/>
        <w:autoSpaceDN w:val="0"/>
        <w:adjustRightInd w:val="0"/>
        <w:ind w:left="142" w:hanging="142"/>
        <w:jc w:val="both"/>
        <w:outlineLvl w:val="1"/>
        <w:rPr>
          <w:sz w:val="28"/>
          <w:szCs w:val="28"/>
        </w:rPr>
      </w:pPr>
      <w:r w:rsidRPr="004D0143">
        <w:rPr>
          <w:sz w:val="28"/>
          <w:szCs w:val="28"/>
        </w:rPr>
        <w:t xml:space="preserve">- проведение комплекса мероприятий совместно с Межрайонной инспекцией Федеральной налоговой службы № 13 по Иркутской области и Росреестром по выявлению не вовлеченных в налоговый оборот объектов налогообложения (земельных участков и объектов недвижимости). </w:t>
      </w:r>
    </w:p>
    <w:p w:rsidR="004D0143" w:rsidRPr="004D0143" w:rsidRDefault="004D0143" w:rsidP="004D0143">
      <w:pPr>
        <w:autoSpaceDE w:val="0"/>
        <w:autoSpaceDN w:val="0"/>
        <w:adjustRightInd w:val="0"/>
        <w:ind w:left="142" w:hanging="142"/>
        <w:jc w:val="both"/>
        <w:outlineLvl w:val="1"/>
        <w:rPr>
          <w:sz w:val="28"/>
          <w:szCs w:val="28"/>
        </w:rPr>
      </w:pPr>
    </w:p>
    <w:p w:rsidR="003037CC" w:rsidRPr="00A272EF" w:rsidRDefault="003037CC" w:rsidP="003037CC">
      <w:pPr>
        <w:autoSpaceDE w:val="0"/>
        <w:autoSpaceDN w:val="0"/>
        <w:adjustRightInd w:val="0"/>
        <w:ind w:firstLine="709"/>
        <w:jc w:val="center"/>
        <w:outlineLvl w:val="1"/>
        <w:rPr>
          <w:sz w:val="2"/>
          <w:szCs w:val="2"/>
        </w:rPr>
      </w:pPr>
    </w:p>
    <w:p w:rsidR="000A71F4" w:rsidRDefault="000A71F4" w:rsidP="006C4E1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2. Итоги реализации бюджетной политики в 20</w:t>
      </w:r>
      <w:r w:rsidR="00E25924" w:rsidRPr="00E25924">
        <w:rPr>
          <w:b/>
          <w:sz w:val="28"/>
          <w:szCs w:val="28"/>
        </w:rPr>
        <w:t>2</w:t>
      </w:r>
      <w:r w:rsidR="001666FB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– 20</w:t>
      </w:r>
      <w:r w:rsidR="003F3CB1">
        <w:rPr>
          <w:b/>
          <w:sz w:val="28"/>
          <w:szCs w:val="28"/>
        </w:rPr>
        <w:t>2</w:t>
      </w:r>
      <w:r w:rsidR="001666FB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годах</w:t>
      </w:r>
    </w:p>
    <w:p w:rsidR="00BB5F79" w:rsidRPr="002C1C0E" w:rsidRDefault="00BB5F79" w:rsidP="006C4E1B">
      <w:pPr>
        <w:jc w:val="both"/>
        <w:rPr>
          <w:b/>
          <w:sz w:val="28"/>
          <w:szCs w:val="28"/>
        </w:rPr>
      </w:pPr>
    </w:p>
    <w:p w:rsidR="00022A6D" w:rsidRDefault="00022A6D" w:rsidP="00022A6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D111B">
        <w:rPr>
          <w:sz w:val="28"/>
          <w:szCs w:val="28"/>
        </w:rPr>
        <w:t xml:space="preserve">В целях сохранения экономической и социальной стабильности района, повышения качества бюджетного планирования и исполнения бюджета, выполнения задач, поставленных Президентом Российской Федерации в ежегодных Посланиях Федеральному Собранию, Указах Президента Российской Федерации, </w:t>
      </w:r>
      <w:r>
        <w:rPr>
          <w:sz w:val="28"/>
          <w:szCs w:val="28"/>
        </w:rPr>
        <w:t xml:space="preserve">повышения качества управления муниципальными финансами,  особое внимание  </w:t>
      </w:r>
      <w:r w:rsidRPr="001104B4">
        <w:rPr>
          <w:sz w:val="28"/>
          <w:szCs w:val="28"/>
        </w:rPr>
        <w:t>удел</w:t>
      </w:r>
      <w:r>
        <w:rPr>
          <w:sz w:val="28"/>
          <w:szCs w:val="28"/>
        </w:rPr>
        <w:t>ялось</w:t>
      </w:r>
      <w:r w:rsidRPr="001104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проведению активной политики по обеспечению сбалансированности </w:t>
      </w:r>
      <w:r w:rsidRPr="007A11C3">
        <w:rPr>
          <w:color w:val="1D1D1D"/>
          <w:sz w:val="28"/>
          <w:szCs w:val="28"/>
        </w:rPr>
        <w:t xml:space="preserve">и устойчивости  бюджетной системы </w:t>
      </w:r>
      <w:r>
        <w:rPr>
          <w:color w:val="1D1D1D"/>
          <w:sz w:val="28"/>
          <w:szCs w:val="28"/>
        </w:rPr>
        <w:t>Усть-Кутского муниципального образования</w:t>
      </w:r>
      <w:r w:rsidRPr="007A11C3">
        <w:rPr>
          <w:sz w:val="28"/>
          <w:szCs w:val="28"/>
        </w:rPr>
        <w:t xml:space="preserve">  через формирование оптимального  бюджета, позволяющего обеспечить </w:t>
      </w:r>
      <w:r>
        <w:rPr>
          <w:sz w:val="28"/>
          <w:szCs w:val="28"/>
        </w:rPr>
        <w:t>безусловное исполнение принятых обязательств наиболее эффективными способами, недопущению роста кредиторской задолженности районного бюджета, п</w:t>
      </w:r>
      <w:r w:rsidRPr="007A11C3">
        <w:rPr>
          <w:sz w:val="28"/>
          <w:szCs w:val="28"/>
        </w:rPr>
        <w:t>овышени</w:t>
      </w:r>
      <w:r>
        <w:rPr>
          <w:sz w:val="28"/>
          <w:szCs w:val="28"/>
        </w:rPr>
        <w:t>ю</w:t>
      </w:r>
      <w:r w:rsidRPr="007A11C3">
        <w:rPr>
          <w:sz w:val="28"/>
          <w:szCs w:val="28"/>
        </w:rPr>
        <w:t xml:space="preserve"> прозрачности бюджета и открытости бюджетного процесса.</w:t>
      </w:r>
      <w:r w:rsidRPr="00656CCE">
        <w:rPr>
          <w:sz w:val="28"/>
          <w:szCs w:val="28"/>
        </w:rPr>
        <w:t xml:space="preserve"> </w:t>
      </w:r>
    </w:p>
    <w:p w:rsidR="005000CF" w:rsidRDefault="003E5577" w:rsidP="005000CF">
      <w:pPr>
        <w:ind w:firstLine="709"/>
        <w:jc w:val="both"/>
        <w:rPr>
          <w:sz w:val="28"/>
          <w:szCs w:val="28"/>
        </w:rPr>
      </w:pPr>
      <w:r w:rsidRPr="005000CF">
        <w:rPr>
          <w:sz w:val="28"/>
          <w:szCs w:val="28"/>
        </w:rPr>
        <w:t>По итогам 20</w:t>
      </w:r>
      <w:r w:rsidR="002D4582" w:rsidRPr="005000CF">
        <w:rPr>
          <w:sz w:val="28"/>
          <w:szCs w:val="28"/>
        </w:rPr>
        <w:t>2</w:t>
      </w:r>
      <w:r w:rsidR="001666FB" w:rsidRPr="005000CF">
        <w:rPr>
          <w:sz w:val="28"/>
          <w:szCs w:val="28"/>
        </w:rPr>
        <w:t>1</w:t>
      </w:r>
      <w:r w:rsidRPr="005000CF">
        <w:rPr>
          <w:sz w:val="28"/>
          <w:szCs w:val="28"/>
        </w:rPr>
        <w:t xml:space="preserve"> года районн</w:t>
      </w:r>
      <w:r w:rsidR="00E50B63" w:rsidRPr="005000CF">
        <w:rPr>
          <w:sz w:val="28"/>
          <w:szCs w:val="28"/>
        </w:rPr>
        <w:t>ый</w:t>
      </w:r>
      <w:r w:rsidRPr="005000CF">
        <w:rPr>
          <w:sz w:val="28"/>
          <w:szCs w:val="28"/>
        </w:rPr>
        <w:t xml:space="preserve"> бюджет </w:t>
      </w:r>
      <w:r w:rsidR="00830EC7" w:rsidRPr="005000CF">
        <w:rPr>
          <w:sz w:val="28"/>
          <w:szCs w:val="28"/>
        </w:rPr>
        <w:t>исполнен</w:t>
      </w:r>
      <w:r w:rsidR="00E50B63" w:rsidRPr="005000CF">
        <w:rPr>
          <w:sz w:val="28"/>
          <w:szCs w:val="28"/>
        </w:rPr>
        <w:t xml:space="preserve"> с </w:t>
      </w:r>
      <w:r w:rsidR="0059764B" w:rsidRPr="005000CF">
        <w:rPr>
          <w:sz w:val="28"/>
          <w:szCs w:val="28"/>
        </w:rPr>
        <w:t>профицитом</w:t>
      </w:r>
      <w:r w:rsidR="00666AE8" w:rsidRPr="005000CF">
        <w:rPr>
          <w:sz w:val="28"/>
          <w:szCs w:val="28"/>
        </w:rPr>
        <w:t xml:space="preserve"> </w:t>
      </w:r>
      <w:r w:rsidR="000D1D0C" w:rsidRPr="005000CF">
        <w:rPr>
          <w:sz w:val="28"/>
          <w:szCs w:val="28"/>
        </w:rPr>
        <w:t>в размере</w:t>
      </w:r>
      <w:r w:rsidR="00666AE8" w:rsidRPr="005000CF">
        <w:rPr>
          <w:sz w:val="28"/>
          <w:szCs w:val="28"/>
        </w:rPr>
        <w:t xml:space="preserve"> </w:t>
      </w:r>
      <w:r w:rsidR="005000CF" w:rsidRPr="005000CF">
        <w:rPr>
          <w:sz w:val="28"/>
          <w:szCs w:val="28"/>
        </w:rPr>
        <w:t>143</w:t>
      </w:r>
      <w:r w:rsidR="0074058D" w:rsidRPr="005000CF">
        <w:rPr>
          <w:sz w:val="28"/>
          <w:szCs w:val="28"/>
        </w:rPr>
        <w:t xml:space="preserve"> млн</w:t>
      </w:r>
      <w:r w:rsidR="005000CF" w:rsidRPr="005000CF">
        <w:rPr>
          <w:sz w:val="28"/>
          <w:szCs w:val="28"/>
        </w:rPr>
        <w:t>. рублей.</w:t>
      </w:r>
      <w:r w:rsidR="00666AE8">
        <w:rPr>
          <w:sz w:val="28"/>
          <w:szCs w:val="28"/>
        </w:rPr>
        <w:t xml:space="preserve">                                               </w:t>
      </w:r>
      <w:r w:rsidR="005000CF">
        <w:rPr>
          <w:sz w:val="28"/>
          <w:szCs w:val="28"/>
        </w:rPr>
        <w:t xml:space="preserve">                         </w:t>
      </w:r>
    </w:p>
    <w:p w:rsidR="00666AE8" w:rsidRDefault="005000CF" w:rsidP="005000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 w:rsidR="0074058D">
        <w:rPr>
          <w:sz w:val="28"/>
          <w:szCs w:val="28"/>
        </w:rPr>
        <w:t>т</w:t>
      </w:r>
      <w:r w:rsidR="00666AE8">
        <w:rPr>
          <w:sz w:val="28"/>
          <w:szCs w:val="28"/>
        </w:rPr>
        <w:t>ыс. рублей</w:t>
      </w:r>
    </w:p>
    <w:tbl>
      <w:tblPr>
        <w:tblStyle w:val="ab"/>
        <w:tblW w:w="9606" w:type="dxa"/>
        <w:tblLook w:val="04A0" w:firstRow="1" w:lastRow="0" w:firstColumn="1" w:lastColumn="0" w:noHBand="0" w:noVBand="1"/>
      </w:tblPr>
      <w:tblGrid>
        <w:gridCol w:w="3609"/>
        <w:gridCol w:w="1404"/>
        <w:gridCol w:w="1474"/>
        <w:gridCol w:w="1701"/>
        <w:gridCol w:w="1418"/>
      </w:tblGrid>
      <w:tr w:rsidR="00E25924" w:rsidTr="005000CF">
        <w:tc>
          <w:tcPr>
            <w:tcW w:w="3609" w:type="dxa"/>
          </w:tcPr>
          <w:p w:rsidR="00E25924" w:rsidRDefault="00E25924" w:rsidP="00666AE8">
            <w:pPr>
              <w:ind w:right="-20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</w:p>
          <w:p w:rsidR="00E25924" w:rsidRDefault="00E25924" w:rsidP="00666AE8">
            <w:pPr>
              <w:ind w:right="-20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Показатель</w:t>
            </w:r>
          </w:p>
        </w:tc>
        <w:tc>
          <w:tcPr>
            <w:tcW w:w="1404" w:type="dxa"/>
          </w:tcPr>
          <w:p w:rsidR="00E25924" w:rsidRPr="000D1D0C" w:rsidRDefault="00E25924" w:rsidP="00666AE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20</w:t>
            </w:r>
            <w:r w:rsidR="002F058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</w:t>
            </w:r>
          </w:p>
          <w:p w:rsidR="00E25924" w:rsidRDefault="00E25924" w:rsidP="00666A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(факт)</w:t>
            </w:r>
          </w:p>
        </w:tc>
        <w:tc>
          <w:tcPr>
            <w:tcW w:w="1474" w:type="dxa"/>
          </w:tcPr>
          <w:p w:rsidR="00E25924" w:rsidRPr="00E25924" w:rsidRDefault="00E25924" w:rsidP="002F05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202</w:t>
            </w:r>
            <w:r w:rsidR="002F058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год (факт)</w:t>
            </w:r>
          </w:p>
        </w:tc>
        <w:tc>
          <w:tcPr>
            <w:tcW w:w="1701" w:type="dxa"/>
          </w:tcPr>
          <w:p w:rsidR="00E25924" w:rsidRDefault="00E25924" w:rsidP="005000CF">
            <w:pPr>
              <w:ind w:left="-92" w:firstLine="9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Отклонение  к    20</w:t>
            </w:r>
            <w:r w:rsidR="002F0581">
              <w:rPr>
                <w:sz w:val="28"/>
                <w:szCs w:val="28"/>
              </w:rPr>
              <w:t>2</w:t>
            </w:r>
            <w:r w:rsidR="005000C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1418" w:type="dxa"/>
          </w:tcPr>
          <w:p w:rsidR="00E25924" w:rsidRDefault="00E25924" w:rsidP="005000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Темп роста  к 20</w:t>
            </w:r>
            <w:r w:rsidR="002F0581">
              <w:rPr>
                <w:sz w:val="28"/>
                <w:szCs w:val="28"/>
              </w:rPr>
              <w:t>2</w:t>
            </w:r>
            <w:r w:rsidR="005000C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году</w:t>
            </w:r>
          </w:p>
        </w:tc>
      </w:tr>
      <w:tr w:rsidR="00E25924" w:rsidRPr="00384684" w:rsidTr="005000CF">
        <w:tc>
          <w:tcPr>
            <w:tcW w:w="3609" w:type="dxa"/>
          </w:tcPr>
          <w:p w:rsidR="00E25924" w:rsidRPr="00384684" w:rsidRDefault="001864BC" w:rsidP="001864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E25924" w:rsidRPr="00384684">
              <w:rPr>
                <w:sz w:val="28"/>
                <w:szCs w:val="28"/>
              </w:rPr>
              <w:t>Районный бюджет</w:t>
            </w:r>
          </w:p>
        </w:tc>
        <w:tc>
          <w:tcPr>
            <w:tcW w:w="1404" w:type="dxa"/>
          </w:tcPr>
          <w:p w:rsidR="00E25924" w:rsidRPr="00384684" w:rsidRDefault="00E25924" w:rsidP="003E557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4" w:type="dxa"/>
          </w:tcPr>
          <w:p w:rsidR="00E25924" w:rsidRPr="00384684" w:rsidRDefault="00E25924" w:rsidP="003E557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25924" w:rsidRPr="00384684" w:rsidRDefault="00E25924" w:rsidP="003E557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E25924" w:rsidRPr="00384684" w:rsidRDefault="00E25924" w:rsidP="003E5577">
            <w:pPr>
              <w:jc w:val="both"/>
              <w:rPr>
                <w:sz w:val="28"/>
                <w:szCs w:val="28"/>
              </w:rPr>
            </w:pPr>
          </w:p>
        </w:tc>
      </w:tr>
      <w:tr w:rsidR="00E25924" w:rsidRPr="00384684" w:rsidTr="005000CF">
        <w:tc>
          <w:tcPr>
            <w:tcW w:w="3609" w:type="dxa"/>
          </w:tcPr>
          <w:p w:rsidR="00E25924" w:rsidRPr="00384684" w:rsidRDefault="00E25924" w:rsidP="003E55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 всего, в том числе:</w:t>
            </w:r>
          </w:p>
        </w:tc>
        <w:tc>
          <w:tcPr>
            <w:tcW w:w="1404" w:type="dxa"/>
          </w:tcPr>
          <w:p w:rsidR="00E25924" w:rsidRPr="001666FB" w:rsidRDefault="00E25924" w:rsidP="001666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2 4</w:t>
            </w:r>
            <w:r w:rsidR="001666FB">
              <w:rPr>
                <w:sz w:val="28"/>
                <w:szCs w:val="28"/>
              </w:rPr>
              <w:t>78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="001666FB">
              <w:rPr>
                <w:sz w:val="28"/>
                <w:szCs w:val="28"/>
              </w:rPr>
              <w:t>118</w:t>
            </w:r>
          </w:p>
        </w:tc>
        <w:tc>
          <w:tcPr>
            <w:tcW w:w="1474" w:type="dxa"/>
          </w:tcPr>
          <w:p w:rsidR="00E25924" w:rsidRDefault="005000CF" w:rsidP="00716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2 919 766</w:t>
            </w:r>
          </w:p>
        </w:tc>
        <w:tc>
          <w:tcPr>
            <w:tcW w:w="1701" w:type="dxa"/>
          </w:tcPr>
          <w:p w:rsidR="00E25924" w:rsidRPr="00384684" w:rsidRDefault="005000CF" w:rsidP="00716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+ 441 648</w:t>
            </w:r>
          </w:p>
        </w:tc>
        <w:tc>
          <w:tcPr>
            <w:tcW w:w="1418" w:type="dxa"/>
          </w:tcPr>
          <w:p w:rsidR="00E25924" w:rsidRPr="00384684" w:rsidRDefault="005000CF" w:rsidP="00716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+ 17,8</w:t>
            </w:r>
            <w:r w:rsidR="00E25924">
              <w:rPr>
                <w:sz w:val="28"/>
                <w:szCs w:val="28"/>
              </w:rPr>
              <w:t>%</w:t>
            </w:r>
          </w:p>
        </w:tc>
      </w:tr>
      <w:tr w:rsidR="00C016EB" w:rsidRPr="00384684" w:rsidTr="005000CF">
        <w:tc>
          <w:tcPr>
            <w:tcW w:w="3609" w:type="dxa"/>
          </w:tcPr>
          <w:p w:rsidR="00C016EB" w:rsidRPr="00384684" w:rsidRDefault="00C016EB" w:rsidP="00C016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Налоговые и неналоговые</w:t>
            </w:r>
          </w:p>
        </w:tc>
        <w:tc>
          <w:tcPr>
            <w:tcW w:w="1404" w:type="dxa"/>
          </w:tcPr>
          <w:p w:rsidR="00C016EB" w:rsidRPr="001666FB" w:rsidRDefault="00C016EB" w:rsidP="00C016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1 1</w:t>
            </w:r>
            <w:r>
              <w:rPr>
                <w:sz w:val="28"/>
                <w:szCs w:val="28"/>
              </w:rPr>
              <w:t>57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706</w:t>
            </w:r>
          </w:p>
        </w:tc>
        <w:tc>
          <w:tcPr>
            <w:tcW w:w="1474" w:type="dxa"/>
          </w:tcPr>
          <w:p w:rsidR="00C016EB" w:rsidRPr="00C3749E" w:rsidRDefault="00C016EB" w:rsidP="00C016E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  <w:lang w:val="en-US"/>
              </w:rPr>
              <w:t>401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543</w:t>
            </w:r>
          </w:p>
        </w:tc>
        <w:tc>
          <w:tcPr>
            <w:tcW w:w="1701" w:type="dxa"/>
          </w:tcPr>
          <w:p w:rsidR="00C016EB" w:rsidRPr="00FE17F5" w:rsidRDefault="00C016EB" w:rsidP="00C016E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+</w:t>
            </w:r>
            <w:r>
              <w:rPr>
                <w:sz w:val="28"/>
                <w:szCs w:val="28"/>
                <w:lang w:val="en-US"/>
              </w:rPr>
              <w:t>243 837</w:t>
            </w:r>
          </w:p>
        </w:tc>
        <w:tc>
          <w:tcPr>
            <w:tcW w:w="1418" w:type="dxa"/>
          </w:tcPr>
          <w:p w:rsidR="00C016EB" w:rsidRPr="009F6FD1" w:rsidRDefault="00C016EB" w:rsidP="00C016EB">
            <w:pPr>
              <w:jc w:val="center"/>
              <w:rPr>
                <w:sz w:val="28"/>
                <w:szCs w:val="28"/>
              </w:rPr>
            </w:pPr>
            <w:r w:rsidRPr="009F6FD1">
              <w:rPr>
                <w:sz w:val="28"/>
                <w:szCs w:val="28"/>
              </w:rPr>
              <w:t>+</w:t>
            </w:r>
            <w:r>
              <w:rPr>
                <w:sz w:val="28"/>
                <w:szCs w:val="28"/>
              </w:rPr>
              <w:t xml:space="preserve"> 21,1</w:t>
            </w:r>
            <w:r w:rsidRPr="009F6FD1">
              <w:rPr>
                <w:sz w:val="28"/>
                <w:szCs w:val="28"/>
              </w:rPr>
              <w:t>%</w:t>
            </w:r>
          </w:p>
        </w:tc>
      </w:tr>
      <w:tr w:rsidR="00C016EB" w:rsidRPr="00384684" w:rsidTr="005000CF">
        <w:tc>
          <w:tcPr>
            <w:tcW w:w="3609" w:type="dxa"/>
          </w:tcPr>
          <w:p w:rsidR="00C016EB" w:rsidRPr="00384684" w:rsidRDefault="00C016EB" w:rsidP="00C016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04" w:type="dxa"/>
          </w:tcPr>
          <w:p w:rsidR="00C016EB" w:rsidRPr="001666FB" w:rsidRDefault="00C016EB" w:rsidP="00C016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1 3</w:t>
            </w: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412</w:t>
            </w:r>
          </w:p>
        </w:tc>
        <w:tc>
          <w:tcPr>
            <w:tcW w:w="1474" w:type="dxa"/>
          </w:tcPr>
          <w:p w:rsidR="00C016EB" w:rsidRPr="00C3749E" w:rsidRDefault="00C016EB" w:rsidP="00C016E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  <w:lang w:val="en-US"/>
              </w:rPr>
              <w:t>518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223</w:t>
            </w:r>
          </w:p>
        </w:tc>
        <w:tc>
          <w:tcPr>
            <w:tcW w:w="1701" w:type="dxa"/>
          </w:tcPr>
          <w:p w:rsidR="00C016EB" w:rsidRPr="00FE17F5" w:rsidRDefault="00C016EB" w:rsidP="00C016E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+197 811</w:t>
            </w:r>
          </w:p>
        </w:tc>
        <w:tc>
          <w:tcPr>
            <w:tcW w:w="1418" w:type="dxa"/>
          </w:tcPr>
          <w:p w:rsidR="00C016EB" w:rsidRPr="009F6FD1" w:rsidRDefault="00C016EB" w:rsidP="00C016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+15</w:t>
            </w:r>
            <w:r w:rsidRPr="009F6FD1">
              <w:rPr>
                <w:sz w:val="28"/>
                <w:szCs w:val="28"/>
              </w:rPr>
              <w:t>%</w:t>
            </w:r>
          </w:p>
        </w:tc>
      </w:tr>
      <w:tr w:rsidR="00E25924" w:rsidRPr="00384684" w:rsidTr="005000CF">
        <w:tc>
          <w:tcPr>
            <w:tcW w:w="3609" w:type="dxa"/>
          </w:tcPr>
          <w:p w:rsidR="00E25924" w:rsidRPr="00C84BC3" w:rsidRDefault="00E25924" w:rsidP="003E5577">
            <w:pPr>
              <w:jc w:val="both"/>
              <w:rPr>
                <w:sz w:val="28"/>
                <w:szCs w:val="28"/>
              </w:rPr>
            </w:pPr>
            <w:r w:rsidRPr="00C84BC3">
              <w:rPr>
                <w:sz w:val="28"/>
                <w:szCs w:val="28"/>
              </w:rPr>
              <w:t>Расходы</w:t>
            </w:r>
          </w:p>
        </w:tc>
        <w:tc>
          <w:tcPr>
            <w:tcW w:w="1404" w:type="dxa"/>
          </w:tcPr>
          <w:p w:rsidR="00E25924" w:rsidRPr="002F0581" w:rsidRDefault="00E25924" w:rsidP="002F0581">
            <w:pPr>
              <w:jc w:val="center"/>
              <w:rPr>
                <w:sz w:val="28"/>
                <w:szCs w:val="28"/>
              </w:rPr>
            </w:pPr>
            <w:r w:rsidRPr="00C84BC3"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 </w:t>
            </w:r>
            <w:r w:rsidR="001666FB">
              <w:rPr>
                <w:sz w:val="28"/>
                <w:szCs w:val="28"/>
              </w:rPr>
              <w:t>396</w:t>
            </w:r>
            <w:r>
              <w:rPr>
                <w:sz w:val="28"/>
                <w:szCs w:val="28"/>
                <w:lang w:val="en-US"/>
              </w:rPr>
              <w:t xml:space="preserve"> 6</w:t>
            </w:r>
            <w:r w:rsidR="002F0581">
              <w:rPr>
                <w:sz w:val="28"/>
                <w:szCs w:val="28"/>
              </w:rPr>
              <w:t>34</w:t>
            </w:r>
          </w:p>
        </w:tc>
        <w:tc>
          <w:tcPr>
            <w:tcW w:w="1474" w:type="dxa"/>
          </w:tcPr>
          <w:p w:rsidR="00E25924" w:rsidRDefault="005000CF" w:rsidP="003618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2 776 758</w:t>
            </w:r>
          </w:p>
        </w:tc>
        <w:tc>
          <w:tcPr>
            <w:tcW w:w="1701" w:type="dxa"/>
          </w:tcPr>
          <w:p w:rsidR="00E25924" w:rsidRPr="00C84BC3" w:rsidRDefault="005000CF" w:rsidP="003618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+ 380 124</w:t>
            </w:r>
          </w:p>
        </w:tc>
        <w:tc>
          <w:tcPr>
            <w:tcW w:w="1418" w:type="dxa"/>
          </w:tcPr>
          <w:p w:rsidR="00E25924" w:rsidRPr="00C84BC3" w:rsidRDefault="005000CF" w:rsidP="00716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+ 15,9</w:t>
            </w:r>
            <w:r w:rsidR="00E25924" w:rsidRPr="00C84BC3">
              <w:rPr>
                <w:sz w:val="28"/>
                <w:szCs w:val="28"/>
              </w:rPr>
              <w:t>%</w:t>
            </w:r>
          </w:p>
        </w:tc>
      </w:tr>
      <w:tr w:rsidR="00E25924" w:rsidRPr="00384684" w:rsidTr="005000CF">
        <w:tc>
          <w:tcPr>
            <w:tcW w:w="3609" w:type="dxa"/>
          </w:tcPr>
          <w:p w:rsidR="00E25924" w:rsidRPr="00716543" w:rsidRDefault="00E25924" w:rsidP="003E5577">
            <w:pPr>
              <w:jc w:val="both"/>
              <w:rPr>
                <w:sz w:val="28"/>
                <w:szCs w:val="28"/>
              </w:rPr>
            </w:pPr>
            <w:r w:rsidRPr="00C84BC3">
              <w:rPr>
                <w:sz w:val="28"/>
                <w:szCs w:val="28"/>
              </w:rPr>
              <w:t>Дефицит</w:t>
            </w:r>
            <w:r>
              <w:rPr>
                <w:sz w:val="28"/>
                <w:szCs w:val="28"/>
                <w:lang w:val="en-US"/>
              </w:rPr>
              <w:t>(-)/</w:t>
            </w:r>
            <w:r>
              <w:rPr>
                <w:sz w:val="28"/>
                <w:szCs w:val="28"/>
              </w:rPr>
              <w:t>профицит (+)</w:t>
            </w:r>
          </w:p>
        </w:tc>
        <w:tc>
          <w:tcPr>
            <w:tcW w:w="1404" w:type="dxa"/>
          </w:tcPr>
          <w:p w:rsidR="00E25924" w:rsidRPr="00C84BC3" w:rsidRDefault="00E25924" w:rsidP="002F0581">
            <w:pPr>
              <w:jc w:val="center"/>
              <w:rPr>
                <w:sz w:val="28"/>
                <w:szCs w:val="28"/>
              </w:rPr>
            </w:pPr>
            <w:r w:rsidRPr="00C84BC3">
              <w:rPr>
                <w:sz w:val="28"/>
                <w:szCs w:val="28"/>
              </w:rPr>
              <w:t xml:space="preserve">     </w:t>
            </w:r>
            <w:r w:rsidR="002F0581">
              <w:rPr>
                <w:sz w:val="28"/>
                <w:szCs w:val="28"/>
              </w:rPr>
              <w:t>81 484</w:t>
            </w:r>
          </w:p>
        </w:tc>
        <w:tc>
          <w:tcPr>
            <w:tcW w:w="1474" w:type="dxa"/>
          </w:tcPr>
          <w:p w:rsidR="00E25924" w:rsidRPr="00C84BC3" w:rsidRDefault="005000CF" w:rsidP="003846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143 008</w:t>
            </w:r>
          </w:p>
        </w:tc>
        <w:tc>
          <w:tcPr>
            <w:tcW w:w="1701" w:type="dxa"/>
          </w:tcPr>
          <w:p w:rsidR="00E25924" w:rsidRPr="00C84BC3" w:rsidRDefault="00E25924" w:rsidP="00384684">
            <w:pPr>
              <w:jc w:val="center"/>
              <w:rPr>
                <w:sz w:val="28"/>
                <w:szCs w:val="28"/>
              </w:rPr>
            </w:pPr>
            <w:r w:rsidRPr="00C84BC3">
              <w:rPr>
                <w:sz w:val="28"/>
                <w:szCs w:val="28"/>
              </w:rPr>
              <w:t>Х</w:t>
            </w:r>
          </w:p>
        </w:tc>
        <w:tc>
          <w:tcPr>
            <w:tcW w:w="1418" w:type="dxa"/>
          </w:tcPr>
          <w:p w:rsidR="00E25924" w:rsidRPr="00C84BC3" w:rsidRDefault="00E25924" w:rsidP="00384684">
            <w:pPr>
              <w:jc w:val="center"/>
              <w:rPr>
                <w:sz w:val="28"/>
                <w:szCs w:val="28"/>
              </w:rPr>
            </w:pPr>
            <w:r w:rsidRPr="00C84BC3">
              <w:rPr>
                <w:sz w:val="28"/>
                <w:szCs w:val="28"/>
              </w:rPr>
              <w:t>Х</w:t>
            </w:r>
          </w:p>
        </w:tc>
      </w:tr>
      <w:tr w:rsidR="00E25924" w:rsidRPr="00384684" w:rsidTr="005000CF">
        <w:tc>
          <w:tcPr>
            <w:tcW w:w="3609" w:type="dxa"/>
          </w:tcPr>
          <w:p w:rsidR="00E25924" w:rsidRPr="00C84BC3" w:rsidRDefault="00E25924" w:rsidP="003E5577">
            <w:pPr>
              <w:jc w:val="both"/>
              <w:rPr>
                <w:sz w:val="28"/>
                <w:szCs w:val="28"/>
              </w:rPr>
            </w:pPr>
            <w:r w:rsidRPr="00C84BC3">
              <w:rPr>
                <w:sz w:val="28"/>
                <w:szCs w:val="28"/>
              </w:rPr>
              <w:t>Муниципальный долг</w:t>
            </w:r>
          </w:p>
        </w:tc>
        <w:tc>
          <w:tcPr>
            <w:tcW w:w="1404" w:type="dxa"/>
          </w:tcPr>
          <w:p w:rsidR="00E25924" w:rsidRPr="00C84BC3" w:rsidRDefault="00E25924" w:rsidP="00384684">
            <w:pPr>
              <w:jc w:val="center"/>
              <w:rPr>
                <w:sz w:val="28"/>
                <w:szCs w:val="28"/>
              </w:rPr>
            </w:pPr>
            <w:r w:rsidRPr="00C84BC3">
              <w:rPr>
                <w:sz w:val="28"/>
                <w:szCs w:val="28"/>
              </w:rPr>
              <w:t>0</w:t>
            </w:r>
          </w:p>
        </w:tc>
        <w:tc>
          <w:tcPr>
            <w:tcW w:w="1474" w:type="dxa"/>
          </w:tcPr>
          <w:p w:rsidR="00E25924" w:rsidRPr="00C84BC3" w:rsidRDefault="005000CF" w:rsidP="003618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E25924" w:rsidRPr="00C84BC3" w:rsidRDefault="00E25924" w:rsidP="00361828">
            <w:pPr>
              <w:jc w:val="center"/>
              <w:rPr>
                <w:sz w:val="28"/>
                <w:szCs w:val="28"/>
              </w:rPr>
            </w:pPr>
            <w:r w:rsidRPr="00C84BC3">
              <w:rPr>
                <w:sz w:val="28"/>
                <w:szCs w:val="28"/>
              </w:rPr>
              <w:t xml:space="preserve"> 0</w:t>
            </w:r>
          </w:p>
        </w:tc>
        <w:tc>
          <w:tcPr>
            <w:tcW w:w="1418" w:type="dxa"/>
          </w:tcPr>
          <w:p w:rsidR="00E25924" w:rsidRPr="005000CF" w:rsidRDefault="005000CF" w:rsidP="003846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</w:tbl>
    <w:p w:rsidR="00666AE8" w:rsidRDefault="00666AE8" w:rsidP="005A3BE9">
      <w:pPr>
        <w:jc w:val="both"/>
        <w:rPr>
          <w:sz w:val="28"/>
          <w:szCs w:val="28"/>
        </w:rPr>
      </w:pPr>
    </w:p>
    <w:p w:rsidR="00C016EB" w:rsidRPr="007D7EC8" w:rsidRDefault="00C016EB" w:rsidP="00C016EB">
      <w:pPr>
        <w:ind w:firstLine="709"/>
        <w:jc w:val="both"/>
        <w:rPr>
          <w:sz w:val="28"/>
          <w:szCs w:val="28"/>
        </w:rPr>
      </w:pPr>
      <w:r w:rsidRPr="007D7EC8">
        <w:rPr>
          <w:sz w:val="28"/>
          <w:szCs w:val="28"/>
        </w:rPr>
        <w:t>Обеспеченность населения налоговыми и неналоговыми доходами консолидированного бюджета Усть-Кутского муниципального образования за 202</w:t>
      </w:r>
      <w:r>
        <w:rPr>
          <w:sz w:val="28"/>
          <w:szCs w:val="28"/>
        </w:rPr>
        <w:t>1</w:t>
      </w:r>
      <w:r w:rsidRPr="007D7EC8">
        <w:rPr>
          <w:sz w:val="28"/>
          <w:szCs w:val="28"/>
        </w:rPr>
        <w:t xml:space="preserve"> год составила </w:t>
      </w:r>
      <w:r>
        <w:rPr>
          <w:sz w:val="28"/>
          <w:szCs w:val="28"/>
        </w:rPr>
        <w:t>38,8</w:t>
      </w:r>
      <w:r w:rsidRPr="007D7EC8">
        <w:rPr>
          <w:sz w:val="28"/>
          <w:szCs w:val="28"/>
        </w:rPr>
        <w:t xml:space="preserve"> тыс. рублей на человека (за</w:t>
      </w:r>
      <w:r>
        <w:rPr>
          <w:sz w:val="28"/>
          <w:szCs w:val="28"/>
        </w:rPr>
        <w:t xml:space="preserve"> 2020 год – 32,9 тыс. рублей,</w:t>
      </w:r>
      <w:r w:rsidRPr="007D7EC8">
        <w:rPr>
          <w:sz w:val="28"/>
          <w:szCs w:val="28"/>
        </w:rPr>
        <w:t xml:space="preserve"> 2019 год – 31,9 тыс. рублей, 2018 год – 27,9 тыс. рублей).</w:t>
      </w:r>
    </w:p>
    <w:p w:rsidR="0088786F" w:rsidRDefault="0088786F" w:rsidP="003E55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недопущения разбалансированности районного бюджета и снижения рисков возникновения кредиторской задолженности, расходных обязательств, не обеспеченных финансированием</w:t>
      </w:r>
      <w:r w:rsidR="007B385A">
        <w:rPr>
          <w:sz w:val="28"/>
          <w:szCs w:val="28"/>
        </w:rPr>
        <w:t>,</w:t>
      </w:r>
      <w:r>
        <w:rPr>
          <w:sz w:val="28"/>
          <w:szCs w:val="28"/>
        </w:rPr>
        <w:t xml:space="preserve"> осуществлялась работа </w:t>
      </w:r>
      <w:r w:rsidR="00EA6709">
        <w:rPr>
          <w:sz w:val="28"/>
          <w:szCs w:val="28"/>
        </w:rPr>
        <w:t>по определению приоритетных направлений финансирования расходных обязательств, изыскания внутренних резервов для финансового обеспечения социально-значимых расходов бюджета.</w:t>
      </w:r>
    </w:p>
    <w:p w:rsidR="00C016EB" w:rsidRDefault="009C3609" w:rsidP="007D7E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своевременного и полного поступления доходов </w:t>
      </w:r>
      <w:r w:rsidR="00E06B1A">
        <w:rPr>
          <w:sz w:val="28"/>
          <w:szCs w:val="28"/>
        </w:rPr>
        <w:t xml:space="preserve">как в консолидированный, так и </w:t>
      </w:r>
      <w:r>
        <w:rPr>
          <w:sz w:val="28"/>
          <w:szCs w:val="28"/>
        </w:rPr>
        <w:t>в районный бюджет</w:t>
      </w:r>
      <w:r w:rsidR="00E06B1A">
        <w:rPr>
          <w:sz w:val="28"/>
          <w:szCs w:val="28"/>
        </w:rPr>
        <w:t xml:space="preserve"> был принят исчерпывающий перечень мер, включающий работу с крупнейшими предприятиями-налогоплательщиками, с</w:t>
      </w:r>
      <w:r w:rsidR="00D75431">
        <w:rPr>
          <w:sz w:val="28"/>
          <w:szCs w:val="28"/>
        </w:rPr>
        <w:t xml:space="preserve"> налоговыми органами, заключались соглашения</w:t>
      </w:r>
      <w:r w:rsidR="00E06B1A">
        <w:rPr>
          <w:sz w:val="28"/>
          <w:szCs w:val="28"/>
        </w:rPr>
        <w:t xml:space="preserve"> о социально-экономическом сотрудничестве и т.д. </w:t>
      </w:r>
    </w:p>
    <w:p w:rsidR="00C016EB" w:rsidRPr="007D7EC8" w:rsidRDefault="00C016EB" w:rsidP="00C016EB">
      <w:pPr>
        <w:ind w:firstLine="709"/>
        <w:jc w:val="both"/>
        <w:rPr>
          <w:sz w:val="28"/>
          <w:szCs w:val="28"/>
        </w:rPr>
      </w:pPr>
      <w:r w:rsidRPr="007D7EC8">
        <w:rPr>
          <w:sz w:val="28"/>
          <w:szCs w:val="28"/>
        </w:rPr>
        <w:t>В целом налоговые и неналоговые доходы за 202</w:t>
      </w:r>
      <w:r>
        <w:rPr>
          <w:sz w:val="28"/>
          <w:szCs w:val="28"/>
        </w:rPr>
        <w:t>1</w:t>
      </w:r>
      <w:r w:rsidRPr="007D7EC8">
        <w:rPr>
          <w:sz w:val="28"/>
          <w:szCs w:val="28"/>
        </w:rPr>
        <w:t xml:space="preserve"> год поступили в </w:t>
      </w:r>
      <w:r>
        <w:rPr>
          <w:sz w:val="28"/>
          <w:szCs w:val="28"/>
        </w:rPr>
        <w:t xml:space="preserve">районный </w:t>
      </w:r>
      <w:r w:rsidRPr="007D7EC8">
        <w:rPr>
          <w:sz w:val="28"/>
          <w:szCs w:val="28"/>
        </w:rPr>
        <w:t>бюджет Усть-Кутского муниципального образования с ростом по отношению к 20</w:t>
      </w:r>
      <w:r>
        <w:rPr>
          <w:sz w:val="28"/>
          <w:szCs w:val="28"/>
        </w:rPr>
        <w:t>20</w:t>
      </w:r>
      <w:r w:rsidRPr="007D7EC8">
        <w:rPr>
          <w:sz w:val="28"/>
          <w:szCs w:val="28"/>
        </w:rPr>
        <w:t xml:space="preserve"> году (</w:t>
      </w:r>
      <w:r>
        <w:rPr>
          <w:sz w:val="28"/>
          <w:szCs w:val="28"/>
        </w:rPr>
        <w:t>+21,1</w:t>
      </w:r>
      <w:r w:rsidRPr="007D7EC8">
        <w:rPr>
          <w:sz w:val="28"/>
          <w:szCs w:val="28"/>
        </w:rPr>
        <w:t xml:space="preserve">%). </w:t>
      </w:r>
    </w:p>
    <w:p w:rsidR="00C016EB" w:rsidRDefault="00C016EB" w:rsidP="00C016EB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D7EC8">
        <w:rPr>
          <w:sz w:val="28"/>
          <w:szCs w:val="28"/>
        </w:rPr>
        <w:t>По налоговым и неналоговым доходам бюджета Усть-Кутского муниципального образования по состоянию на 1 октября 202</w:t>
      </w:r>
      <w:r>
        <w:rPr>
          <w:sz w:val="28"/>
          <w:szCs w:val="28"/>
        </w:rPr>
        <w:t>2</w:t>
      </w:r>
      <w:r w:rsidRPr="007D7EC8">
        <w:rPr>
          <w:sz w:val="28"/>
          <w:szCs w:val="28"/>
        </w:rPr>
        <w:t xml:space="preserve"> года наблюдается рост на </w:t>
      </w:r>
      <w:r>
        <w:rPr>
          <w:sz w:val="28"/>
          <w:szCs w:val="28"/>
        </w:rPr>
        <w:t>29,4</w:t>
      </w:r>
      <w:r w:rsidRPr="007D7EC8">
        <w:rPr>
          <w:sz w:val="28"/>
          <w:szCs w:val="28"/>
        </w:rPr>
        <w:t>% по сравнению с аналогичным периодом 202</w:t>
      </w:r>
      <w:r>
        <w:rPr>
          <w:sz w:val="28"/>
          <w:szCs w:val="28"/>
        </w:rPr>
        <w:t>1</w:t>
      </w:r>
      <w:r w:rsidRPr="007D7EC8">
        <w:rPr>
          <w:sz w:val="28"/>
          <w:szCs w:val="28"/>
        </w:rPr>
        <w:t xml:space="preserve"> года. Наибольший прирост сложился по </w:t>
      </w:r>
      <w:r>
        <w:rPr>
          <w:sz w:val="28"/>
          <w:szCs w:val="28"/>
        </w:rPr>
        <w:t>доходам от налога на доходы физических лиц</w:t>
      </w:r>
      <w:r w:rsidRPr="007D7EC8">
        <w:rPr>
          <w:sz w:val="28"/>
          <w:szCs w:val="28"/>
        </w:rPr>
        <w:t xml:space="preserve"> (+</w:t>
      </w:r>
      <w:r>
        <w:rPr>
          <w:sz w:val="28"/>
          <w:szCs w:val="28"/>
        </w:rPr>
        <w:t>295,0</w:t>
      </w:r>
      <w:r w:rsidRPr="007D7EC8"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>, рост 44%</w:t>
      </w:r>
      <w:r w:rsidRPr="007D7EC8">
        <w:rPr>
          <w:sz w:val="28"/>
          <w:szCs w:val="28"/>
        </w:rPr>
        <w:t>), по налог</w:t>
      </w:r>
      <w:r>
        <w:rPr>
          <w:sz w:val="28"/>
          <w:szCs w:val="28"/>
        </w:rPr>
        <w:t>у</w:t>
      </w:r>
      <w:r w:rsidRPr="007D7EC8">
        <w:rPr>
          <w:sz w:val="28"/>
          <w:szCs w:val="28"/>
        </w:rPr>
        <w:t>, взимаем</w:t>
      </w:r>
      <w:r>
        <w:rPr>
          <w:sz w:val="28"/>
          <w:szCs w:val="28"/>
        </w:rPr>
        <w:t>ому</w:t>
      </w:r>
      <w:r w:rsidRPr="007D7EC8">
        <w:rPr>
          <w:sz w:val="28"/>
          <w:szCs w:val="28"/>
        </w:rPr>
        <w:t xml:space="preserve"> в связи с применением упрощенной</w:t>
      </w:r>
      <w:r>
        <w:rPr>
          <w:sz w:val="28"/>
          <w:szCs w:val="28"/>
        </w:rPr>
        <w:t xml:space="preserve"> системы налогообложения</w:t>
      </w:r>
      <w:r w:rsidRPr="007D7EC8">
        <w:rPr>
          <w:sz w:val="28"/>
          <w:szCs w:val="28"/>
        </w:rPr>
        <w:t xml:space="preserve"> (+</w:t>
      </w:r>
      <w:r>
        <w:rPr>
          <w:sz w:val="28"/>
          <w:szCs w:val="28"/>
        </w:rPr>
        <w:t>13,5</w:t>
      </w:r>
      <w:r w:rsidRPr="007D7EC8"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>, рост 22,8%</w:t>
      </w:r>
      <w:r w:rsidRPr="007D7EC8">
        <w:rPr>
          <w:sz w:val="28"/>
          <w:szCs w:val="28"/>
        </w:rPr>
        <w:t>), по доходам от оказания платных услуг (+</w:t>
      </w:r>
      <w:r>
        <w:rPr>
          <w:sz w:val="28"/>
          <w:szCs w:val="28"/>
        </w:rPr>
        <w:t>6,7</w:t>
      </w:r>
      <w:r w:rsidRPr="007D7EC8"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>, рост 15,7%), по доходам от продажи земельных участков (+6,8 млн. рублей, рост 114,5%), по доходам от реализации имущества, находящегося в муниципальной собственности (+4,6 млн. рублей, рост 186,8%)</w:t>
      </w:r>
      <w:r w:rsidRPr="007D7EC8">
        <w:rPr>
          <w:sz w:val="28"/>
          <w:szCs w:val="28"/>
        </w:rPr>
        <w:t>.</w:t>
      </w:r>
      <w:r w:rsidRPr="007D7EC8">
        <w:rPr>
          <w:rFonts w:eastAsiaTheme="minorHAnsi"/>
          <w:sz w:val="28"/>
          <w:szCs w:val="28"/>
          <w:lang w:eastAsia="en-US"/>
        </w:rPr>
        <w:t xml:space="preserve">  </w:t>
      </w:r>
    </w:p>
    <w:p w:rsidR="00B11471" w:rsidRDefault="009C40EB" w:rsidP="00E37E6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Все эт</w:t>
      </w:r>
      <w:r w:rsidR="00A27947">
        <w:rPr>
          <w:sz w:val="28"/>
          <w:szCs w:val="28"/>
        </w:rPr>
        <w:t>и проводимые мероприятия</w:t>
      </w:r>
      <w:r>
        <w:rPr>
          <w:sz w:val="28"/>
          <w:szCs w:val="28"/>
        </w:rPr>
        <w:t xml:space="preserve"> позволил</w:t>
      </w:r>
      <w:r w:rsidR="00A27947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B25178">
        <w:rPr>
          <w:sz w:val="28"/>
          <w:szCs w:val="28"/>
        </w:rPr>
        <w:t>по итогам 20</w:t>
      </w:r>
      <w:r w:rsidR="007175E4">
        <w:rPr>
          <w:sz w:val="28"/>
          <w:szCs w:val="28"/>
        </w:rPr>
        <w:t>2</w:t>
      </w:r>
      <w:r w:rsidR="001666FB">
        <w:rPr>
          <w:sz w:val="28"/>
          <w:szCs w:val="28"/>
        </w:rPr>
        <w:t>1</w:t>
      </w:r>
      <w:r w:rsidR="00B25178">
        <w:rPr>
          <w:sz w:val="28"/>
          <w:szCs w:val="28"/>
        </w:rPr>
        <w:t xml:space="preserve"> года </w:t>
      </w:r>
      <w:r w:rsidR="000A21EA">
        <w:rPr>
          <w:sz w:val="28"/>
          <w:szCs w:val="28"/>
        </w:rPr>
        <w:t>и 9 месяцев 20</w:t>
      </w:r>
      <w:r w:rsidR="00067483">
        <w:rPr>
          <w:sz w:val="28"/>
          <w:szCs w:val="28"/>
        </w:rPr>
        <w:t>2</w:t>
      </w:r>
      <w:r w:rsidR="001666FB">
        <w:rPr>
          <w:sz w:val="28"/>
          <w:szCs w:val="28"/>
        </w:rPr>
        <w:t>2</w:t>
      </w:r>
      <w:r w:rsidR="000A21EA">
        <w:rPr>
          <w:sz w:val="28"/>
          <w:szCs w:val="28"/>
        </w:rPr>
        <w:t xml:space="preserve"> года </w:t>
      </w:r>
      <w:r w:rsidR="000629B9">
        <w:rPr>
          <w:sz w:val="28"/>
          <w:szCs w:val="28"/>
        </w:rPr>
        <w:t>не иметь кредиторскую задолженность</w:t>
      </w:r>
      <w:r>
        <w:rPr>
          <w:sz w:val="28"/>
          <w:szCs w:val="28"/>
        </w:rPr>
        <w:t xml:space="preserve"> учреждений бюджетн</w:t>
      </w:r>
      <w:r w:rsidR="00A27947">
        <w:rPr>
          <w:sz w:val="28"/>
          <w:szCs w:val="28"/>
        </w:rPr>
        <w:t xml:space="preserve">ой сферы за коммунальные услуги, </w:t>
      </w:r>
      <w:r w:rsidR="00BC4CB2">
        <w:rPr>
          <w:rFonts w:eastAsiaTheme="minorHAnsi"/>
          <w:sz w:val="28"/>
          <w:szCs w:val="28"/>
          <w:lang w:eastAsia="en-US"/>
        </w:rPr>
        <w:t>кроме того</w:t>
      </w:r>
      <w:r w:rsidR="00EA77B6">
        <w:rPr>
          <w:rFonts w:eastAsiaTheme="minorHAnsi"/>
          <w:sz w:val="28"/>
          <w:szCs w:val="28"/>
          <w:lang w:eastAsia="en-US"/>
        </w:rPr>
        <w:t>,</w:t>
      </w:r>
      <w:r w:rsidR="00BC4CB2">
        <w:rPr>
          <w:rFonts w:eastAsiaTheme="minorHAnsi"/>
          <w:sz w:val="28"/>
          <w:szCs w:val="28"/>
          <w:lang w:eastAsia="en-US"/>
        </w:rPr>
        <w:t xml:space="preserve"> своевременно выплачивалась заработная плата работникам учреждений бюджетной сферы, своевременно перечислялись страховые взносы во внебюджетные фонды.</w:t>
      </w:r>
      <w:r w:rsidR="000A21EA">
        <w:rPr>
          <w:rFonts w:eastAsiaTheme="minorHAnsi"/>
          <w:sz w:val="28"/>
          <w:szCs w:val="28"/>
          <w:lang w:eastAsia="en-US"/>
        </w:rPr>
        <w:t xml:space="preserve"> </w:t>
      </w:r>
    </w:p>
    <w:p w:rsidR="00BB5819" w:rsidRDefault="00BB5819" w:rsidP="00E37E6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A6C45">
        <w:rPr>
          <w:rFonts w:eastAsiaTheme="minorHAnsi"/>
          <w:sz w:val="28"/>
          <w:szCs w:val="28"/>
          <w:lang w:eastAsia="en-US"/>
        </w:rPr>
        <w:t>Проведенная работа по обеспечению поступлений в районный бюджет, а также реализация мероприятий по установлению приоритетных направлений финансирования и оптимизации расходов, обеспечили необходимый уровень финансового обеспечения всех принятых бюджетных обязательств, включая достижение показателей майских Указов Президента Российской Федерации 2012 года.</w:t>
      </w:r>
      <w:r w:rsidR="00563B42" w:rsidRPr="005A6C45">
        <w:rPr>
          <w:rFonts w:eastAsiaTheme="minorHAnsi"/>
          <w:sz w:val="28"/>
          <w:szCs w:val="28"/>
          <w:lang w:eastAsia="en-US"/>
        </w:rPr>
        <w:t xml:space="preserve"> Кроме того, в 2018 году осуществлена реализация Постановления Конституционного Суда Российской Федерации от 7 декабря 2017 года №38-П в части начисления на минимальный размер оплаты </w:t>
      </w:r>
      <w:r w:rsidR="00763998" w:rsidRPr="005A6C45">
        <w:rPr>
          <w:rFonts w:eastAsiaTheme="minorHAnsi"/>
          <w:sz w:val="28"/>
          <w:szCs w:val="28"/>
          <w:lang w:eastAsia="en-US"/>
        </w:rPr>
        <w:t xml:space="preserve">труда </w:t>
      </w:r>
      <w:r w:rsidR="00563B42" w:rsidRPr="005A6C45">
        <w:rPr>
          <w:rFonts w:eastAsiaTheme="minorHAnsi"/>
          <w:sz w:val="28"/>
          <w:szCs w:val="28"/>
          <w:lang w:eastAsia="en-US"/>
        </w:rPr>
        <w:t>районных коэффициентов и процентной надбавки за стаж работы в районах Крайнего Севера и приравненных к ним местностях.</w:t>
      </w:r>
    </w:p>
    <w:p w:rsidR="00563B42" w:rsidRDefault="00D84284" w:rsidP="00E37E6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C8016A">
        <w:rPr>
          <w:rFonts w:eastAsiaTheme="minorHAnsi"/>
          <w:sz w:val="28"/>
          <w:szCs w:val="28"/>
          <w:lang w:eastAsia="en-US"/>
        </w:rPr>
        <w:t>С ростом к уровню 20</w:t>
      </w:r>
      <w:r w:rsidR="00F240BF" w:rsidRPr="00C8016A">
        <w:rPr>
          <w:rFonts w:eastAsiaTheme="minorHAnsi"/>
          <w:sz w:val="28"/>
          <w:szCs w:val="28"/>
          <w:lang w:eastAsia="en-US"/>
        </w:rPr>
        <w:t>2</w:t>
      </w:r>
      <w:r w:rsidR="001666FB" w:rsidRPr="00C8016A">
        <w:rPr>
          <w:rFonts w:eastAsiaTheme="minorHAnsi"/>
          <w:sz w:val="28"/>
          <w:szCs w:val="28"/>
          <w:lang w:eastAsia="en-US"/>
        </w:rPr>
        <w:t>1</w:t>
      </w:r>
      <w:r w:rsidRPr="00C8016A">
        <w:rPr>
          <w:rFonts w:eastAsiaTheme="minorHAnsi"/>
          <w:sz w:val="28"/>
          <w:szCs w:val="28"/>
          <w:lang w:eastAsia="en-US"/>
        </w:rPr>
        <w:t xml:space="preserve"> года в районном бюджете на 20</w:t>
      </w:r>
      <w:r w:rsidR="00067483" w:rsidRPr="00C8016A">
        <w:rPr>
          <w:rFonts w:eastAsiaTheme="minorHAnsi"/>
          <w:sz w:val="28"/>
          <w:szCs w:val="28"/>
          <w:lang w:eastAsia="en-US"/>
        </w:rPr>
        <w:t>2</w:t>
      </w:r>
      <w:r w:rsidR="001666FB" w:rsidRPr="00C8016A">
        <w:rPr>
          <w:rFonts w:eastAsiaTheme="minorHAnsi"/>
          <w:sz w:val="28"/>
          <w:szCs w:val="28"/>
          <w:lang w:eastAsia="en-US"/>
        </w:rPr>
        <w:t>2</w:t>
      </w:r>
      <w:r w:rsidRPr="00C8016A">
        <w:rPr>
          <w:rFonts w:eastAsiaTheme="minorHAnsi"/>
          <w:sz w:val="28"/>
          <w:szCs w:val="28"/>
          <w:lang w:eastAsia="en-US"/>
        </w:rPr>
        <w:t xml:space="preserve"> год предусмотрены средства на проведение капитальных и текущих ремонтов </w:t>
      </w:r>
      <w:r w:rsidRPr="00C8016A">
        <w:rPr>
          <w:rFonts w:eastAsiaTheme="minorHAnsi"/>
          <w:sz w:val="28"/>
          <w:szCs w:val="28"/>
          <w:lang w:eastAsia="en-US"/>
        </w:rPr>
        <w:lastRenderedPageBreak/>
        <w:t>муниципальных учреждений</w:t>
      </w:r>
      <w:r w:rsidR="005C14EF">
        <w:rPr>
          <w:rFonts w:eastAsiaTheme="minorHAnsi"/>
          <w:sz w:val="28"/>
          <w:szCs w:val="28"/>
          <w:lang w:eastAsia="en-US"/>
        </w:rPr>
        <w:t>,</w:t>
      </w:r>
      <w:r w:rsidR="007E0B62">
        <w:rPr>
          <w:rFonts w:eastAsiaTheme="minorHAnsi"/>
          <w:sz w:val="28"/>
          <w:szCs w:val="28"/>
          <w:lang w:eastAsia="en-US"/>
        </w:rPr>
        <w:t xml:space="preserve"> а так</w:t>
      </w:r>
      <w:r w:rsidR="005C14EF">
        <w:rPr>
          <w:rFonts w:eastAsiaTheme="minorHAnsi"/>
          <w:sz w:val="28"/>
          <w:szCs w:val="28"/>
          <w:lang w:eastAsia="en-US"/>
        </w:rPr>
        <w:t>же</w:t>
      </w:r>
      <w:r w:rsidRPr="00C8016A">
        <w:rPr>
          <w:rFonts w:eastAsiaTheme="minorHAnsi"/>
          <w:sz w:val="28"/>
          <w:szCs w:val="28"/>
          <w:lang w:eastAsia="en-US"/>
        </w:rPr>
        <w:t xml:space="preserve"> </w:t>
      </w:r>
      <w:r w:rsidR="005C14EF">
        <w:rPr>
          <w:rFonts w:eastAsiaTheme="minorHAnsi"/>
          <w:sz w:val="28"/>
          <w:szCs w:val="28"/>
          <w:lang w:eastAsia="en-US"/>
        </w:rPr>
        <w:t xml:space="preserve">муниципального имущества </w:t>
      </w:r>
      <w:r w:rsidRPr="00C8016A">
        <w:rPr>
          <w:rFonts w:eastAsiaTheme="minorHAnsi"/>
          <w:sz w:val="28"/>
          <w:szCs w:val="28"/>
          <w:lang w:eastAsia="en-US"/>
        </w:rPr>
        <w:t>(</w:t>
      </w:r>
      <w:r w:rsidR="005C14EF" w:rsidRPr="005C14EF">
        <w:rPr>
          <w:rFonts w:eastAsiaTheme="minorHAnsi"/>
          <w:sz w:val="28"/>
          <w:szCs w:val="28"/>
          <w:lang w:eastAsia="en-US"/>
        </w:rPr>
        <w:t>7</w:t>
      </w:r>
      <w:r w:rsidR="005C14EF">
        <w:rPr>
          <w:rFonts w:eastAsiaTheme="minorHAnsi"/>
          <w:sz w:val="28"/>
          <w:szCs w:val="28"/>
          <w:lang w:eastAsia="en-US"/>
        </w:rPr>
        <w:t>3,</w:t>
      </w:r>
      <w:r w:rsidR="005C14EF" w:rsidRPr="005C14EF">
        <w:rPr>
          <w:rFonts w:eastAsiaTheme="minorHAnsi"/>
          <w:sz w:val="28"/>
          <w:szCs w:val="28"/>
          <w:lang w:eastAsia="en-US"/>
        </w:rPr>
        <w:t>4</w:t>
      </w:r>
      <w:r w:rsidRPr="00C8016A">
        <w:rPr>
          <w:rFonts w:eastAsiaTheme="minorHAnsi"/>
          <w:sz w:val="28"/>
          <w:szCs w:val="28"/>
          <w:lang w:eastAsia="en-US"/>
        </w:rPr>
        <w:t xml:space="preserve"> млн. рублей </w:t>
      </w:r>
      <w:r w:rsidRPr="005C14EF">
        <w:rPr>
          <w:rFonts w:eastAsiaTheme="minorHAnsi"/>
          <w:sz w:val="28"/>
          <w:szCs w:val="28"/>
          <w:lang w:eastAsia="en-US"/>
        </w:rPr>
        <w:t xml:space="preserve">и </w:t>
      </w:r>
      <w:r w:rsidR="005C14EF" w:rsidRPr="005C14EF">
        <w:rPr>
          <w:rFonts w:eastAsiaTheme="minorHAnsi"/>
          <w:sz w:val="28"/>
          <w:szCs w:val="28"/>
          <w:lang w:eastAsia="en-US"/>
        </w:rPr>
        <w:t>173,9</w:t>
      </w:r>
      <w:r w:rsidRPr="005C14EF">
        <w:rPr>
          <w:rFonts w:eastAsiaTheme="minorHAnsi"/>
          <w:sz w:val="28"/>
          <w:szCs w:val="28"/>
          <w:lang w:eastAsia="en-US"/>
        </w:rPr>
        <w:t xml:space="preserve"> млн. рублей соответственно), что позволит </w:t>
      </w:r>
      <w:r w:rsidR="005A6C45" w:rsidRPr="005C14EF">
        <w:rPr>
          <w:rFonts w:eastAsiaTheme="minorHAnsi"/>
          <w:sz w:val="28"/>
          <w:szCs w:val="28"/>
          <w:lang w:eastAsia="en-US"/>
        </w:rPr>
        <w:t>сохранить высокое</w:t>
      </w:r>
      <w:r w:rsidRPr="005C14EF">
        <w:rPr>
          <w:rFonts w:eastAsiaTheme="minorHAnsi"/>
          <w:sz w:val="28"/>
          <w:szCs w:val="28"/>
          <w:lang w:eastAsia="en-US"/>
        </w:rPr>
        <w:t xml:space="preserve"> качество</w:t>
      </w:r>
      <w:r w:rsidR="00BC6E39" w:rsidRPr="005C14EF">
        <w:rPr>
          <w:rFonts w:eastAsiaTheme="minorHAnsi"/>
          <w:sz w:val="28"/>
          <w:szCs w:val="28"/>
          <w:lang w:eastAsia="en-US"/>
        </w:rPr>
        <w:t xml:space="preserve"> </w:t>
      </w:r>
      <w:r w:rsidR="00C9569F" w:rsidRPr="005C14EF">
        <w:rPr>
          <w:rFonts w:eastAsiaTheme="minorHAnsi"/>
          <w:sz w:val="28"/>
          <w:szCs w:val="28"/>
          <w:lang w:eastAsia="en-US"/>
        </w:rPr>
        <w:t xml:space="preserve">образования </w:t>
      </w:r>
      <w:r w:rsidR="00231D6C" w:rsidRPr="005C14EF">
        <w:rPr>
          <w:rFonts w:eastAsiaTheme="minorHAnsi"/>
          <w:sz w:val="28"/>
          <w:szCs w:val="28"/>
          <w:lang w:eastAsia="en-US"/>
        </w:rPr>
        <w:t>и оказываемых услуг, и как следствие благоприятно скажется в целом на повышении уровня жизни населения муниципального образования.</w:t>
      </w:r>
    </w:p>
    <w:p w:rsidR="006A1B7D" w:rsidRDefault="00C87F88" w:rsidP="00582701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Одним из основных направлений, реализуемой в Усть-Кутском муниципальном образовании бюджетной политики, является совершенствование межбюджетных</w:t>
      </w:r>
      <w:r w:rsidR="00710090">
        <w:rPr>
          <w:rFonts w:eastAsiaTheme="minorHAnsi"/>
          <w:sz w:val="28"/>
          <w:szCs w:val="28"/>
          <w:lang w:eastAsia="en-US"/>
        </w:rPr>
        <w:t xml:space="preserve"> отношений, </w:t>
      </w:r>
      <w:r w:rsidR="00710090" w:rsidRPr="00F35A55">
        <w:rPr>
          <w:rFonts w:eastAsiaTheme="minorHAnsi"/>
          <w:sz w:val="28"/>
          <w:szCs w:val="28"/>
          <w:lang w:eastAsia="en-US"/>
        </w:rPr>
        <w:t>а также повышение эффективности системы предоставления межбюджетных трансфертов поселениям, расположенным на территории муниципального образования</w:t>
      </w:r>
      <w:r w:rsidR="00710090">
        <w:rPr>
          <w:rFonts w:eastAsiaTheme="minorHAnsi"/>
          <w:sz w:val="28"/>
          <w:szCs w:val="28"/>
          <w:lang w:eastAsia="en-US"/>
        </w:rPr>
        <w:t>.</w:t>
      </w:r>
      <w:r w:rsidR="00F35A55">
        <w:rPr>
          <w:rFonts w:eastAsiaTheme="minorHAnsi"/>
          <w:sz w:val="28"/>
          <w:szCs w:val="28"/>
          <w:lang w:eastAsia="en-US"/>
        </w:rPr>
        <w:t xml:space="preserve"> </w:t>
      </w:r>
    </w:p>
    <w:p w:rsidR="00A56013" w:rsidRDefault="006A1B7D" w:rsidP="00E37E6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Для повышения эффективности системы предоставления межбюджетных трансфертов на постоянной основе проводится анализ доходной и расходной частей бюджетов поселений. </w:t>
      </w:r>
      <w:r w:rsidRPr="00F64B3A">
        <w:rPr>
          <w:rFonts w:eastAsiaTheme="minorHAnsi"/>
          <w:sz w:val="28"/>
          <w:szCs w:val="28"/>
          <w:lang w:eastAsia="en-US"/>
        </w:rPr>
        <w:t>Общий объем поддержки</w:t>
      </w:r>
      <w:r w:rsidR="00F35A55" w:rsidRPr="00F64B3A">
        <w:rPr>
          <w:rFonts w:eastAsiaTheme="minorHAnsi"/>
          <w:sz w:val="28"/>
          <w:szCs w:val="28"/>
          <w:lang w:eastAsia="en-US"/>
        </w:rPr>
        <w:t xml:space="preserve"> </w:t>
      </w:r>
      <w:r w:rsidR="00F53604" w:rsidRPr="00F64B3A">
        <w:rPr>
          <w:rFonts w:eastAsiaTheme="minorHAnsi"/>
          <w:sz w:val="28"/>
          <w:szCs w:val="28"/>
          <w:lang w:eastAsia="en-US"/>
        </w:rPr>
        <w:t>за счет средств</w:t>
      </w:r>
      <w:r w:rsidRPr="00F64B3A">
        <w:rPr>
          <w:rFonts w:eastAsiaTheme="minorHAnsi"/>
          <w:sz w:val="28"/>
          <w:szCs w:val="28"/>
          <w:lang w:eastAsia="en-US"/>
        </w:rPr>
        <w:t xml:space="preserve"> районного бюджета, влияющей </w:t>
      </w:r>
      <w:r w:rsidR="00F53604" w:rsidRPr="00F64B3A">
        <w:rPr>
          <w:rFonts w:eastAsiaTheme="minorHAnsi"/>
          <w:sz w:val="28"/>
          <w:szCs w:val="28"/>
          <w:lang w:eastAsia="en-US"/>
        </w:rPr>
        <w:t>на сбалансированность бюджетов поселений, в 20</w:t>
      </w:r>
      <w:r w:rsidR="00F240BF" w:rsidRPr="00F64B3A">
        <w:rPr>
          <w:rFonts w:eastAsiaTheme="minorHAnsi"/>
          <w:sz w:val="28"/>
          <w:szCs w:val="28"/>
          <w:lang w:eastAsia="en-US"/>
        </w:rPr>
        <w:t>2</w:t>
      </w:r>
      <w:r w:rsidR="007E0B62">
        <w:rPr>
          <w:rFonts w:eastAsiaTheme="minorHAnsi"/>
          <w:sz w:val="28"/>
          <w:szCs w:val="28"/>
          <w:lang w:eastAsia="en-US"/>
        </w:rPr>
        <w:t>1</w:t>
      </w:r>
      <w:r w:rsidR="001C6709">
        <w:rPr>
          <w:rFonts w:eastAsiaTheme="minorHAnsi"/>
          <w:sz w:val="28"/>
          <w:szCs w:val="28"/>
          <w:lang w:eastAsia="en-US"/>
        </w:rPr>
        <w:t xml:space="preserve"> </w:t>
      </w:r>
      <w:r w:rsidR="00F53604" w:rsidRPr="00F64B3A">
        <w:rPr>
          <w:rFonts w:eastAsiaTheme="minorHAnsi"/>
          <w:sz w:val="28"/>
          <w:szCs w:val="28"/>
          <w:lang w:eastAsia="en-US"/>
        </w:rPr>
        <w:t xml:space="preserve">году составил </w:t>
      </w:r>
      <w:r w:rsidR="007E0B62" w:rsidRPr="007E0B62">
        <w:rPr>
          <w:rFonts w:eastAsiaTheme="minorHAnsi"/>
          <w:sz w:val="28"/>
          <w:szCs w:val="28"/>
          <w:lang w:eastAsia="en-US"/>
        </w:rPr>
        <w:t>195,3</w:t>
      </w:r>
      <w:r w:rsidR="00F53604" w:rsidRPr="007E0B62">
        <w:rPr>
          <w:rFonts w:eastAsiaTheme="minorHAnsi"/>
          <w:sz w:val="28"/>
          <w:szCs w:val="28"/>
          <w:lang w:eastAsia="en-US"/>
        </w:rPr>
        <w:t xml:space="preserve"> млн. рублей, планируемый объем в 20</w:t>
      </w:r>
      <w:r w:rsidR="00B11471" w:rsidRPr="007E0B62">
        <w:rPr>
          <w:rFonts w:eastAsiaTheme="minorHAnsi"/>
          <w:sz w:val="28"/>
          <w:szCs w:val="28"/>
          <w:lang w:eastAsia="en-US"/>
        </w:rPr>
        <w:t>2</w:t>
      </w:r>
      <w:r w:rsidR="007E0B62" w:rsidRPr="007E0B62">
        <w:rPr>
          <w:rFonts w:eastAsiaTheme="minorHAnsi"/>
          <w:sz w:val="28"/>
          <w:szCs w:val="28"/>
          <w:lang w:eastAsia="en-US"/>
        </w:rPr>
        <w:t>2</w:t>
      </w:r>
      <w:r w:rsidR="00F53604" w:rsidRPr="007E0B62">
        <w:rPr>
          <w:rFonts w:eastAsiaTheme="minorHAnsi"/>
          <w:sz w:val="28"/>
          <w:szCs w:val="28"/>
          <w:lang w:eastAsia="en-US"/>
        </w:rPr>
        <w:t xml:space="preserve"> году </w:t>
      </w:r>
      <w:r w:rsidR="001C2FED" w:rsidRPr="007E0B62">
        <w:rPr>
          <w:rFonts w:eastAsiaTheme="minorHAnsi"/>
          <w:sz w:val="28"/>
          <w:szCs w:val="28"/>
          <w:lang w:eastAsia="en-US"/>
        </w:rPr>
        <w:t>–</w:t>
      </w:r>
      <w:r w:rsidR="00F53604" w:rsidRPr="007E0B62">
        <w:rPr>
          <w:rFonts w:eastAsiaTheme="minorHAnsi"/>
          <w:sz w:val="28"/>
          <w:szCs w:val="28"/>
          <w:lang w:eastAsia="en-US"/>
        </w:rPr>
        <w:t xml:space="preserve"> </w:t>
      </w:r>
      <w:r w:rsidR="007E0B62" w:rsidRPr="007E0B62">
        <w:rPr>
          <w:rFonts w:eastAsiaTheme="minorHAnsi"/>
          <w:sz w:val="28"/>
          <w:szCs w:val="28"/>
          <w:lang w:eastAsia="en-US"/>
        </w:rPr>
        <w:t>2</w:t>
      </w:r>
      <w:r w:rsidR="00380B8E">
        <w:rPr>
          <w:rFonts w:eastAsiaTheme="minorHAnsi"/>
          <w:sz w:val="28"/>
          <w:szCs w:val="28"/>
          <w:lang w:eastAsia="en-US"/>
        </w:rPr>
        <w:t>83</w:t>
      </w:r>
      <w:r w:rsidR="007E0B62" w:rsidRPr="007E0B62">
        <w:rPr>
          <w:rFonts w:eastAsiaTheme="minorHAnsi"/>
          <w:sz w:val="28"/>
          <w:szCs w:val="28"/>
          <w:lang w:eastAsia="en-US"/>
        </w:rPr>
        <w:t>,2</w:t>
      </w:r>
      <w:r w:rsidR="00F53604" w:rsidRPr="007E0B62">
        <w:rPr>
          <w:rFonts w:eastAsiaTheme="minorHAnsi"/>
          <w:sz w:val="28"/>
          <w:szCs w:val="28"/>
          <w:lang w:eastAsia="en-US"/>
        </w:rPr>
        <w:t xml:space="preserve"> млн. рублей.</w:t>
      </w:r>
      <w:r w:rsidR="00F53604">
        <w:rPr>
          <w:rFonts w:eastAsiaTheme="minorHAnsi"/>
          <w:sz w:val="28"/>
          <w:szCs w:val="28"/>
          <w:lang w:eastAsia="en-US"/>
        </w:rPr>
        <w:t xml:space="preserve"> </w:t>
      </w:r>
    </w:p>
    <w:p w:rsidR="003D63B0" w:rsidRPr="00BC6E39" w:rsidRDefault="003D63B0" w:rsidP="003D63B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 целью обеспечения законности расходования бюджетных средств осуществлялись контрольные мероприятия, направленные на содействие соблюдения финансовой дисциплины участниками бюджетного процесса на основе комплексного использования инструментов и методов внутреннего муниципального финансового контроля и контроля в сфере закупок. </w:t>
      </w:r>
    </w:p>
    <w:p w:rsidR="003D5BBE" w:rsidRDefault="003D5BBE" w:rsidP="00E37E6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B5819">
        <w:rPr>
          <w:rFonts w:eastAsiaTheme="minorHAnsi"/>
          <w:sz w:val="28"/>
          <w:szCs w:val="28"/>
          <w:lang w:eastAsia="en-US"/>
        </w:rPr>
        <w:t xml:space="preserve">Существенное значение </w:t>
      </w:r>
      <w:r w:rsidRPr="00C9053B">
        <w:rPr>
          <w:rFonts w:eastAsiaTheme="minorHAnsi"/>
          <w:sz w:val="28"/>
          <w:szCs w:val="28"/>
          <w:lang w:eastAsia="en-US"/>
        </w:rPr>
        <w:t>для эффективного управления муниципальными финансами имеет вовлечение граждан</w:t>
      </w:r>
      <w:r w:rsidR="009501C5" w:rsidRPr="00C9053B">
        <w:rPr>
          <w:rFonts w:eastAsiaTheme="minorHAnsi"/>
          <w:sz w:val="28"/>
          <w:szCs w:val="28"/>
          <w:lang w:eastAsia="en-US"/>
        </w:rPr>
        <w:t xml:space="preserve"> в бюджетный</w:t>
      </w:r>
      <w:r w:rsidR="009501C5">
        <w:rPr>
          <w:rFonts w:eastAsiaTheme="minorHAnsi"/>
          <w:sz w:val="28"/>
          <w:szCs w:val="28"/>
          <w:lang w:eastAsia="en-US"/>
        </w:rPr>
        <w:t xml:space="preserve"> процесс и обеспечение общественного контроля за расходованием бюджетных средств.</w:t>
      </w:r>
    </w:p>
    <w:p w:rsidR="009501C5" w:rsidRDefault="009501C5" w:rsidP="00A2794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Главным каналом распространения сведений об общественных финансах района в сети Интернет выступает официальный сайт Администрации Усть-Кутского муниципального образования</w:t>
      </w:r>
      <w:r w:rsidR="00EA1BBB">
        <w:rPr>
          <w:rFonts w:eastAsiaTheme="minorHAnsi"/>
          <w:sz w:val="28"/>
          <w:szCs w:val="28"/>
          <w:lang w:eastAsia="en-US"/>
        </w:rPr>
        <w:t>, обеспечивающий актуальность всех</w:t>
      </w:r>
      <w:r w:rsidR="00791012">
        <w:rPr>
          <w:rFonts w:eastAsiaTheme="minorHAnsi"/>
          <w:sz w:val="28"/>
          <w:szCs w:val="28"/>
          <w:lang w:eastAsia="en-US"/>
        </w:rPr>
        <w:t xml:space="preserve"> основных сведений о бюджете Усть-Кутского муниципального </w:t>
      </w:r>
      <w:r w:rsidR="00C975A9">
        <w:rPr>
          <w:rFonts w:eastAsiaTheme="minorHAnsi"/>
          <w:sz w:val="28"/>
          <w:szCs w:val="28"/>
          <w:lang w:eastAsia="en-US"/>
        </w:rPr>
        <w:t>образования и его исполнении, а также представление бюджетных данных для всех заинтересованных пользователей в понятной и доступной форме.</w:t>
      </w:r>
    </w:p>
    <w:p w:rsidR="009C40EB" w:rsidRPr="00A25084" w:rsidRDefault="00C975A9" w:rsidP="00A2508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Также</w:t>
      </w:r>
      <w:r w:rsidR="00EA77B6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в целях решения задачи обеспечения понятности и доступности бюджетных данных, повышения бюджетной грамотности населения</w:t>
      </w:r>
      <w:r w:rsidR="00A25084">
        <w:rPr>
          <w:rFonts w:eastAsiaTheme="minorHAnsi"/>
          <w:sz w:val="28"/>
          <w:szCs w:val="28"/>
          <w:lang w:eastAsia="en-US"/>
        </w:rPr>
        <w:t xml:space="preserve"> района</w:t>
      </w:r>
      <w:r w:rsidR="00531CB1">
        <w:rPr>
          <w:rFonts w:eastAsiaTheme="minorHAnsi"/>
          <w:sz w:val="28"/>
          <w:szCs w:val="28"/>
          <w:lang w:eastAsia="en-US"/>
        </w:rPr>
        <w:t xml:space="preserve">, </w:t>
      </w:r>
      <w:r w:rsidR="00CE42A2">
        <w:rPr>
          <w:rFonts w:eastAsiaTheme="minorHAnsi"/>
          <w:sz w:val="28"/>
          <w:szCs w:val="28"/>
          <w:lang w:eastAsia="en-US"/>
        </w:rPr>
        <w:t xml:space="preserve">с </w:t>
      </w:r>
      <w:r w:rsidR="00A25084">
        <w:rPr>
          <w:rFonts w:eastAsiaTheme="minorHAnsi"/>
          <w:sz w:val="28"/>
          <w:szCs w:val="28"/>
          <w:lang w:eastAsia="en-US"/>
        </w:rPr>
        <w:t xml:space="preserve">2017 года </w:t>
      </w:r>
      <w:r w:rsidR="00C634E5">
        <w:rPr>
          <w:rFonts w:eastAsiaTheme="minorHAnsi"/>
          <w:sz w:val="28"/>
          <w:szCs w:val="28"/>
          <w:lang w:eastAsia="en-US"/>
        </w:rPr>
        <w:t xml:space="preserve">на официальном сайте Администрации Усть-Кутского муниципального образования размещается </w:t>
      </w:r>
      <w:r w:rsidR="00A25084">
        <w:rPr>
          <w:rFonts w:eastAsiaTheme="minorHAnsi"/>
          <w:sz w:val="28"/>
          <w:szCs w:val="28"/>
          <w:lang w:eastAsia="en-US"/>
        </w:rPr>
        <w:t>«Бюджет для граждан» в иллюстрированной форме.</w:t>
      </w:r>
    </w:p>
    <w:p w:rsidR="006C4E1B" w:rsidRDefault="006C4E1B" w:rsidP="009C40EB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6E6B1E" w:rsidRDefault="00A25084" w:rsidP="006E6B1E">
      <w:pPr>
        <w:tabs>
          <w:tab w:val="left" w:pos="1276"/>
          <w:tab w:val="num" w:pos="1353"/>
        </w:tabs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. Основные направления бюджетной </w:t>
      </w:r>
      <w:r w:rsidR="006E6B1E">
        <w:rPr>
          <w:b/>
          <w:sz w:val="28"/>
          <w:szCs w:val="28"/>
        </w:rPr>
        <w:t>и налоговой политики</w:t>
      </w:r>
    </w:p>
    <w:p w:rsidR="00B25178" w:rsidRPr="00A25084" w:rsidRDefault="006E6B1E" w:rsidP="006E6B1E">
      <w:pPr>
        <w:tabs>
          <w:tab w:val="left" w:pos="1276"/>
          <w:tab w:val="num" w:pos="1353"/>
        </w:tabs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3C7105" w:rsidRPr="003C7105">
        <w:rPr>
          <w:b/>
          <w:sz w:val="28"/>
          <w:szCs w:val="28"/>
        </w:rPr>
        <w:t>2</w:t>
      </w:r>
      <w:r w:rsidR="00C016EB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– 202</w:t>
      </w:r>
      <w:r w:rsidR="00C016E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годы</w:t>
      </w:r>
    </w:p>
    <w:p w:rsidR="006C4E1B" w:rsidRDefault="006C4E1B" w:rsidP="006C4E1B">
      <w:pPr>
        <w:tabs>
          <w:tab w:val="num" w:pos="969"/>
          <w:tab w:val="num" w:pos="1134"/>
          <w:tab w:val="left" w:pos="1276"/>
        </w:tabs>
        <w:ind w:firstLine="709"/>
        <w:jc w:val="both"/>
        <w:rPr>
          <w:b/>
          <w:sz w:val="28"/>
          <w:szCs w:val="28"/>
        </w:rPr>
      </w:pPr>
    </w:p>
    <w:p w:rsidR="00B25178" w:rsidRPr="00DD0D13" w:rsidRDefault="00B25178" w:rsidP="006C4E1B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 w:rsidRPr="00DD0D13">
        <w:rPr>
          <w:sz w:val="28"/>
          <w:szCs w:val="28"/>
        </w:rPr>
        <w:t>В условиях сложной экономической ситуации в стране</w:t>
      </w:r>
      <w:r w:rsidR="00A72596" w:rsidRPr="00DD0D13">
        <w:rPr>
          <w:sz w:val="28"/>
          <w:szCs w:val="28"/>
        </w:rPr>
        <w:t xml:space="preserve">, </w:t>
      </w:r>
      <w:r w:rsidRPr="00DD0D13">
        <w:rPr>
          <w:sz w:val="28"/>
          <w:szCs w:val="28"/>
        </w:rPr>
        <w:t>отсутстви</w:t>
      </w:r>
      <w:r w:rsidR="007B385A" w:rsidRPr="00DD0D13">
        <w:rPr>
          <w:sz w:val="28"/>
          <w:szCs w:val="28"/>
        </w:rPr>
        <w:t>я</w:t>
      </w:r>
      <w:r w:rsidRPr="00DD0D13">
        <w:rPr>
          <w:sz w:val="28"/>
          <w:szCs w:val="28"/>
        </w:rPr>
        <w:t xml:space="preserve"> поступления дотаций на выравнивание бюджетной обеспеченности бюджету </w:t>
      </w:r>
      <w:r w:rsidR="00C016EB">
        <w:rPr>
          <w:sz w:val="28"/>
          <w:szCs w:val="28"/>
        </w:rPr>
        <w:t xml:space="preserve">Усть-Кутского </w:t>
      </w:r>
      <w:r w:rsidRPr="00DD0D13">
        <w:rPr>
          <w:sz w:val="28"/>
          <w:szCs w:val="28"/>
        </w:rPr>
        <w:t xml:space="preserve">муниципального образования из областного бюджета в течение </w:t>
      </w:r>
      <w:r w:rsidR="00C016EB" w:rsidRPr="00F35173">
        <w:rPr>
          <w:sz w:val="28"/>
          <w:szCs w:val="28"/>
        </w:rPr>
        <w:t>2014-202</w:t>
      </w:r>
      <w:r w:rsidR="00C016EB">
        <w:rPr>
          <w:sz w:val="28"/>
          <w:szCs w:val="28"/>
        </w:rPr>
        <w:t>5</w:t>
      </w:r>
      <w:r w:rsidR="00C016EB" w:rsidRPr="00F35173">
        <w:rPr>
          <w:sz w:val="28"/>
          <w:szCs w:val="28"/>
        </w:rPr>
        <w:t xml:space="preserve"> годов,</w:t>
      </w:r>
      <w:r w:rsidR="00C016EB">
        <w:rPr>
          <w:sz w:val="28"/>
          <w:szCs w:val="28"/>
        </w:rPr>
        <w:t xml:space="preserve"> </w:t>
      </w:r>
      <w:r w:rsidRPr="00DD0D13">
        <w:rPr>
          <w:sz w:val="28"/>
          <w:szCs w:val="28"/>
        </w:rPr>
        <w:t xml:space="preserve">основной целью бюджетной </w:t>
      </w:r>
      <w:r w:rsidR="006E6B1E" w:rsidRPr="00DD0D13">
        <w:rPr>
          <w:sz w:val="28"/>
          <w:szCs w:val="28"/>
        </w:rPr>
        <w:t>и налоговой политики Усть-Кутского муниципального образования на 20</w:t>
      </w:r>
      <w:r w:rsidR="003C7105" w:rsidRPr="00DD0D13">
        <w:rPr>
          <w:sz w:val="28"/>
          <w:szCs w:val="28"/>
        </w:rPr>
        <w:t>2</w:t>
      </w:r>
      <w:r w:rsidR="007F3326" w:rsidRPr="00DD0D13">
        <w:rPr>
          <w:sz w:val="28"/>
          <w:szCs w:val="28"/>
        </w:rPr>
        <w:t>3</w:t>
      </w:r>
      <w:r w:rsidR="006E6B1E" w:rsidRPr="00DD0D13">
        <w:rPr>
          <w:sz w:val="28"/>
          <w:szCs w:val="28"/>
        </w:rPr>
        <w:t xml:space="preserve"> год и на плановый </w:t>
      </w:r>
      <w:r w:rsidR="006E6B1E" w:rsidRPr="00DD0D13">
        <w:rPr>
          <w:sz w:val="28"/>
          <w:szCs w:val="28"/>
        </w:rPr>
        <w:lastRenderedPageBreak/>
        <w:t>период 20</w:t>
      </w:r>
      <w:r w:rsidR="001D3E19" w:rsidRPr="00DD0D13">
        <w:rPr>
          <w:sz w:val="28"/>
          <w:szCs w:val="28"/>
        </w:rPr>
        <w:t>2</w:t>
      </w:r>
      <w:r w:rsidR="007F3326" w:rsidRPr="00DD0D13">
        <w:rPr>
          <w:sz w:val="28"/>
          <w:szCs w:val="28"/>
        </w:rPr>
        <w:t>4</w:t>
      </w:r>
      <w:r w:rsidR="006E6B1E" w:rsidRPr="00DD0D13">
        <w:rPr>
          <w:sz w:val="28"/>
          <w:szCs w:val="28"/>
        </w:rPr>
        <w:t xml:space="preserve"> и 202</w:t>
      </w:r>
      <w:r w:rsidR="007F3326" w:rsidRPr="00DD0D13">
        <w:rPr>
          <w:sz w:val="28"/>
          <w:szCs w:val="28"/>
        </w:rPr>
        <w:t>5</w:t>
      </w:r>
      <w:r w:rsidR="006E6B1E" w:rsidRPr="00DD0D13">
        <w:rPr>
          <w:sz w:val="28"/>
          <w:szCs w:val="28"/>
        </w:rPr>
        <w:t xml:space="preserve"> годов</w:t>
      </w:r>
      <w:r w:rsidRPr="00DD0D13">
        <w:rPr>
          <w:sz w:val="28"/>
          <w:szCs w:val="28"/>
        </w:rPr>
        <w:t xml:space="preserve"> </w:t>
      </w:r>
      <w:r w:rsidR="006E6B1E" w:rsidRPr="00DD0D13">
        <w:rPr>
          <w:sz w:val="28"/>
          <w:szCs w:val="28"/>
        </w:rPr>
        <w:t>явля</w:t>
      </w:r>
      <w:r w:rsidRPr="00DD0D13">
        <w:rPr>
          <w:sz w:val="28"/>
          <w:szCs w:val="28"/>
        </w:rPr>
        <w:t>ется сохранение сбалансированности и устойчивости</w:t>
      </w:r>
      <w:r w:rsidR="00974885" w:rsidRPr="00DD0D13">
        <w:rPr>
          <w:sz w:val="28"/>
          <w:szCs w:val="28"/>
        </w:rPr>
        <w:t xml:space="preserve"> бюджетной системы Усть-Кутского муниципального образования</w:t>
      </w:r>
      <w:r w:rsidR="006E6B1E" w:rsidRPr="00DD0D13">
        <w:rPr>
          <w:sz w:val="28"/>
          <w:szCs w:val="28"/>
        </w:rPr>
        <w:t xml:space="preserve"> в среднесрочной перспективе</w:t>
      </w:r>
      <w:r w:rsidR="003B1507" w:rsidRPr="00DD0D13">
        <w:rPr>
          <w:sz w:val="28"/>
          <w:szCs w:val="28"/>
        </w:rPr>
        <w:t>.</w:t>
      </w:r>
    </w:p>
    <w:p w:rsidR="003E3746" w:rsidRPr="00DD0D13" w:rsidRDefault="003E3746" w:rsidP="006C4E1B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 w:rsidRPr="00DD0D13">
        <w:rPr>
          <w:sz w:val="28"/>
          <w:szCs w:val="28"/>
        </w:rPr>
        <w:t>Обеспечение сбалансированности бюджета в данный период будет достигаться путем повышения качества бюджетного планирования, наращиванию собственного доходного потенциала, проведению взвешенной долговой политики, оптимизации и повышения эффективности бюджетных расходов.</w:t>
      </w:r>
    </w:p>
    <w:p w:rsidR="003B1507" w:rsidRPr="00DD0D13" w:rsidRDefault="003B1507" w:rsidP="006C4E1B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 w:rsidRPr="00DD0D13">
        <w:rPr>
          <w:sz w:val="28"/>
          <w:szCs w:val="28"/>
        </w:rPr>
        <w:t>В планируемом периоде будет сохранена преемственность бюджетной политики, реализуемой Усть-Кутским муниципальным образованием в текущем году и предыдущие периоды.</w:t>
      </w:r>
    </w:p>
    <w:p w:rsidR="00CB5353" w:rsidRPr="00DD0D13" w:rsidRDefault="00CB5353" w:rsidP="00CB5353">
      <w:pPr>
        <w:tabs>
          <w:tab w:val="num" w:pos="969"/>
          <w:tab w:val="num" w:pos="1134"/>
          <w:tab w:val="left" w:pos="1276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D0D13">
        <w:rPr>
          <w:rFonts w:eastAsiaTheme="minorHAnsi"/>
          <w:sz w:val="28"/>
          <w:szCs w:val="28"/>
          <w:lang w:eastAsia="en-US"/>
        </w:rPr>
        <w:t>Объем дотаций на выравнивание бюджетной обеспеченности поселений Усть-Кутского муниципального образования определяется в соответствии с Законом Иркутской области от 22.10.2013 г. №74-ОЗ «О межбюджетных трансфертах и нормативах отчислений доходов в местные бюджеты» и на 202</w:t>
      </w:r>
      <w:r w:rsidR="0002298C">
        <w:rPr>
          <w:rFonts w:eastAsiaTheme="minorHAnsi"/>
          <w:sz w:val="28"/>
          <w:szCs w:val="28"/>
          <w:lang w:eastAsia="en-US"/>
        </w:rPr>
        <w:t>3</w:t>
      </w:r>
      <w:r w:rsidRPr="00DD0D13">
        <w:rPr>
          <w:rFonts w:eastAsiaTheme="minorHAnsi"/>
          <w:sz w:val="28"/>
          <w:szCs w:val="28"/>
          <w:lang w:eastAsia="en-US"/>
        </w:rPr>
        <w:t>-202</w:t>
      </w:r>
      <w:r w:rsidR="0002298C">
        <w:rPr>
          <w:rFonts w:eastAsiaTheme="minorHAnsi"/>
          <w:sz w:val="28"/>
          <w:szCs w:val="28"/>
          <w:lang w:eastAsia="en-US"/>
        </w:rPr>
        <w:t>5</w:t>
      </w:r>
      <w:r w:rsidRPr="00DD0D13">
        <w:rPr>
          <w:rFonts w:eastAsiaTheme="minorHAnsi"/>
          <w:sz w:val="28"/>
          <w:szCs w:val="28"/>
          <w:lang w:eastAsia="en-US"/>
        </w:rPr>
        <w:t xml:space="preserve"> годы рассчитан в размере 7,5 процента к объему налоговых доходов. </w:t>
      </w:r>
    </w:p>
    <w:p w:rsidR="00BA52A6" w:rsidRPr="00AA2D7D" w:rsidRDefault="00BA52A6" w:rsidP="00BA52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5230">
        <w:rPr>
          <w:sz w:val="28"/>
          <w:szCs w:val="28"/>
        </w:rPr>
        <w:t>Также</w:t>
      </w:r>
      <w:r w:rsidR="00763998" w:rsidRPr="000B5230">
        <w:rPr>
          <w:sz w:val="28"/>
          <w:szCs w:val="28"/>
        </w:rPr>
        <w:t>,</w:t>
      </w:r>
      <w:r w:rsidRPr="000B5230">
        <w:rPr>
          <w:sz w:val="28"/>
          <w:szCs w:val="28"/>
        </w:rPr>
        <w:t xml:space="preserve"> распоряжением Правительства Иркутской области</w:t>
      </w:r>
      <w:r w:rsidR="00763998" w:rsidRPr="000B5230">
        <w:rPr>
          <w:sz w:val="28"/>
          <w:szCs w:val="28"/>
        </w:rPr>
        <w:t xml:space="preserve"> от </w:t>
      </w:r>
      <w:r w:rsidR="000B5230" w:rsidRPr="000B5230">
        <w:rPr>
          <w:sz w:val="28"/>
          <w:szCs w:val="28"/>
        </w:rPr>
        <w:t>30</w:t>
      </w:r>
      <w:r w:rsidR="002B1C25" w:rsidRPr="000B5230">
        <w:rPr>
          <w:sz w:val="28"/>
          <w:szCs w:val="28"/>
        </w:rPr>
        <w:t>.</w:t>
      </w:r>
      <w:r w:rsidR="00763998" w:rsidRPr="000B5230">
        <w:rPr>
          <w:sz w:val="28"/>
          <w:szCs w:val="28"/>
        </w:rPr>
        <w:t>0</w:t>
      </w:r>
      <w:r w:rsidR="00633E95" w:rsidRPr="000B5230">
        <w:rPr>
          <w:sz w:val="28"/>
          <w:szCs w:val="28"/>
        </w:rPr>
        <w:t>6.202</w:t>
      </w:r>
      <w:r w:rsidR="000B5230" w:rsidRPr="000B5230">
        <w:rPr>
          <w:sz w:val="28"/>
          <w:szCs w:val="28"/>
        </w:rPr>
        <w:t>2</w:t>
      </w:r>
      <w:r w:rsidR="00763998" w:rsidRPr="000B5230">
        <w:rPr>
          <w:sz w:val="28"/>
          <w:szCs w:val="28"/>
        </w:rPr>
        <w:t xml:space="preserve"> </w:t>
      </w:r>
      <w:r w:rsidRPr="000B5230">
        <w:rPr>
          <w:sz w:val="28"/>
          <w:szCs w:val="28"/>
        </w:rPr>
        <w:t xml:space="preserve">№ </w:t>
      </w:r>
      <w:r w:rsidR="000B5230" w:rsidRPr="000B5230">
        <w:rPr>
          <w:sz w:val="28"/>
          <w:szCs w:val="28"/>
        </w:rPr>
        <w:t>347</w:t>
      </w:r>
      <w:r w:rsidRPr="000B5230">
        <w:rPr>
          <w:sz w:val="28"/>
          <w:szCs w:val="28"/>
        </w:rPr>
        <w:t>-</w:t>
      </w:r>
      <w:r w:rsidR="000B5230" w:rsidRPr="000B5230">
        <w:rPr>
          <w:sz w:val="28"/>
          <w:szCs w:val="28"/>
        </w:rPr>
        <w:t>р</w:t>
      </w:r>
      <w:r w:rsidRPr="000B5230">
        <w:rPr>
          <w:sz w:val="28"/>
          <w:szCs w:val="28"/>
        </w:rPr>
        <w:t>п утвержден предельный уровень софинансирования расходного обязательства муниципального образования Иркутской области из областного бюджета по муниципальным образованиям Иркутской области</w:t>
      </w:r>
      <w:r w:rsidR="002B1C25" w:rsidRPr="000B5230">
        <w:rPr>
          <w:sz w:val="28"/>
          <w:szCs w:val="28"/>
        </w:rPr>
        <w:t xml:space="preserve"> на 202</w:t>
      </w:r>
      <w:r w:rsidR="000B5230" w:rsidRPr="000B5230">
        <w:rPr>
          <w:sz w:val="28"/>
          <w:szCs w:val="28"/>
        </w:rPr>
        <w:t>3</w:t>
      </w:r>
      <w:r w:rsidR="002B1C25" w:rsidRPr="000B5230">
        <w:rPr>
          <w:sz w:val="28"/>
          <w:szCs w:val="28"/>
        </w:rPr>
        <w:t xml:space="preserve"> год и на плановый период 202</w:t>
      </w:r>
      <w:r w:rsidR="000B5230" w:rsidRPr="000B5230">
        <w:rPr>
          <w:sz w:val="28"/>
          <w:szCs w:val="28"/>
        </w:rPr>
        <w:t>4</w:t>
      </w:r>
      <w:r w:rsidR="002B1C25" w:rsidRPr="000B5230">
        <w:rPr>
          <w:sz w:val="28"/>
          <w:szCs w:val="28"/>
        </w:rPr>
        <w:t xml:space="preserve"> и 202</w:t>
      </w:r>
      <w:r w:rsidR="000B5230" w:rsidRPr="000B5230">
        <w:rPr>
          <w:sz w:val="28"/>
          <w:szCs w:val="28"/>
        </w:rPr>
        <w:t>5</w:t>
      </w:r>
      <w:r w:rsidR="002B1C25" w:rsidRPr="000B5230">
        <w:rPr>
          <w:sz w:val="28"/>
          <w:szCs w:val="28"/>
        </w:rPr>
        <w:t xml:space="preserve"> годов</w:t>
      </w:r>
      <w:r w:rsidRPr="000B5230">
        <w:rPr>
          <w:sz w:val="28"/>
          <w:szCs w:val="28"/>
        </w:rPr>
        <w:t xml:space="preserve">. </w:t>
      </w:r>
      <w:r w:rsidRPr="00AA2D7D">
        <w:rPr>
          <w:sz w:val="28"/>
          <w:szCs w:val="28"/>
        </w:rPr>
        <w:t>Так, уровень софинансирования расходного обязательства муниципального образования из бюджетов муниципальных образований Усть-Кутского муниципального образования составляет: район – 1</w:t>
      </w:r>
      <w:r w:rsidR="00AA2D7D" w:rsidRPr="00AA2D7D">
        <w:rPr>
          <w:sz w:val="28"/>
          <w:szCs w:val="28"/>
        </w:rPr>
        <w:t>6</w:t>
      </w:r>
      <w:r w:rsidRPr="00AA2D7D">
        <w:rPr>
          <w:sz w:val="28"/>
          <w:szCs w:val="28"/>
        </w:rPr>
        <w:t>%</w:t>
      </w:r>
      <w:r w:rsidR="00633E95" w:rsidRPr="00AA2D7D">
        <w:rPr>
          <w:sz w:val="28"/>
          <w:szCs w:val="28"/>
        </w:rPr>
        <w:t xml:space="preserve"> на 2023 и 2024 годы</w:t>
      </w:r>
      <w:r w:rsidR="00AA2D7D" w:rsidRPr="00AA2D7D">
        <w:rPr>
          <w:sz w:val="28"/>
          <w:szCs w:val="28"/>
        </w:rPr>
        <w:t xml:space="preserve"> и 17% на 2025 год</w:t>
      </w:r>
      <w:r w:rsidR="00EA1EAA" w:rsidRPr="00AA2D7D">
        <w:rPr>
          <w:sz w:val="28"/>
          <w:szCs w:val="28"/>
        </w:rPr>
        <w:t>, Усть-Кутское городское поселение –</w:t>
      </w:r>
      <w:r w:rsidR="00AA2D7D" w:rsidRPr="00AA2D7D">
        <w:rPr>
          <w:sz w:val="28"/>
          <w:szCs w:val="28"/>
        </w:rPr>
        <w:t>14% на 2023-</w:t>
      </w:r>
      <w:r w:rsidR="00633E95" w:rsidRPr="00AA2D7D">
        <w:rPr>
          <w:sz w:val="28"/>
          <w:szCs w:val="28"/>
        </w:rPr>
        <w:t>202</w:t>
      </w:r>
      <w:r w:rsidR="00AA2D7D" w:rsidRPr="00AA2D7D">
        <w:rPr>
          <w:sz w:val="28"/>
          <w:szCs w:val="28"/>
        </w:rPr>
        <w:t>5</w:t>
      </w:r>
      <w:r w:rsidR="00633E95" w:rsidRPr="00AA2D7D">
        <w:rPr>
          <w:sz w:val="28"/>
          <w:szCs w:val="28"/>
        </w:rPr>
        <w:t xml:space="preserve"> годы</w:t>
      </w:r>
      <w:r w:rsidR="00EA1EAA" w:rsidRPr="00AA2D7D">
        <w:rPr>
          <w:sz w:val="28"/>
          <w:szCs w:val="28"/>
        </w:rPr>
        <w:t>, Звезднинское МО –</w:t>
      </w:r>
      <w:r w:rsidR="00AA2D7D" w:rsidRPr="00AA2D7D">
        <w:rPr>
          <w:sz w:val="28"/>
          <w:szCs w:val="28"/>
        </w:rPr>
        <w:t>3% на 2023-</w:t>
      </w:r>
      <w:r w:rsidR="00633E95" w:rsidRPr="00AA2D7D">
        <w:rPr>
          <w:sz w:val="28"/>
          <w:szCs w:val="28"/>
        </w:rPr>
        <w:t>202</w:t>
      </w:r>
      <w:r w:rsidR="00AA2D7D" w:rsidRPr="00AA2D7D">
        <w:rPr>
          <w:sz w:val="28"/>
          <w:szCs w:val="28"/>
        </w:rPr>
        <w:t>5</w:t>
      </w:r>
      <w:r w:rsidR="00633E95" w:rsidRPr="00AA2D7D">
        <w:rPr>
          <w:sz w:val="28"/>
          <w:szCs w:val="28"/>
        </w:rPr>
        <w:t xml:space="preserve"> годы</w:t>
      </w:r>
      <w:r w:rsidR="00EA1EAA" w:rsidRPr="00AA2D7D">
        <w:rPr>
          <w:sz w:val="28"/>
          <w:szCs w:val="28"/>
        </w:rPr>
        <w:t>, Янтальское МО –</w:t>
      </w:r>
      <w:r w:rsidR="00633E95" w:rsidRPr="00AA2D7D">
        <w:rPr>
          <w:sz w:val="28"/>
          <w:szCs w:val="28"/>
        </w:rPr>
        <w:t>7% на 2023 и 2024 годы</w:t>
      </w:r>
      <w:r w:rsidR="00AA2D7D" w:rsidRPr="00AA2D7D">
        <w:rPr>
          <w:sz w:val="28"/>
          <w:szCs w:val="28"/>
        </w:rPr>
        <w:t xml:space="preserve"> и 5% на 2025 год</w:t>
      </w:r>
      <w:r w:rsidR="00EA1EAA" w:rsidRPr="00AA2D7D">
        <w:rPr>
          <w:sz w:val="28"/>
          <w:szCs w:val="28"/>
        </w:rPr>
        <w:t>, Верхнемарковское МО –</w:t>
      </w:r>
      <w:r w:rsidR="00AA2D7D" w:rsidRPr="00AA2D7D">
        <w:rPr>
          <w:sz w:val="28"/>
          <w:szCs w:val="28"/>
        </w:rPr>
        <w:t xml:space="preserve"> </w:t>
      </w:r>
      <w:r w:rsidR="00633E95" w:rsidRPr="00AA2D7D">
        <w:rPr>
          <w:sz w:val="28"/>
          <w:szCs w:val="28"/>
        </w:rPr>
        <w:t xml:space="preserve">11% </w:t>
      </w:r>
      <w:r w:rsidR="00AA2D7D" w:rsidRPr="00AA2D7D">
        <w:rPr>
          <w:sz w:val="28"/>
          <w:szCs w:val="28"/>
        </w:rPr>
        <w:t xml:space="preserve">на 2023 и 2024 годы и </w:t>
      </w:r>
      <w:r w:rsidR="00AA2D7D">
        <w:rPr>
          <w:sz w:val="28"/>
          <w:szCs w:val="28"/>
        </w:rPr>
        <w:t>9</w:t>
      </w:r>
      <w:r w:rsidR="00AA2D7D" w:rsidRPr="00AA2D7D">
        <w:rPr>
          <w:sz w:val="28"/>
          <w:szCs w:val="28"/>
        </w:rPr>
        <w:t>% на 2025 год</w:t>
      </w:r>
      <w:r w:rsidR="00EA1EAA" w:rsidRPr="00AA2D7D">
        <w:rPr>
          <w:sz w:val="28"/>
          <w:szCs w:val="28"/>
        </w:rPr>
        <w:t xml:space="preserve">, Нийское МО - </w:t>
      </w:r>
      <w:r w:rsidR="00633E95" w:rsidRPr="00AA2D7D">
        <w:rPr>
          <w:sz w:val="28"/>
          <w:szCs w:val="28"/>
        </w:rPr>
        <w:t xml:space="preserve">3% </w:t>
      </w:r>
      <w:r w:rsidR="00AA2D7D" w:rsidRPr="00AA2D7D">
        <w:rPr>
          <w:sz w:val="28"/>
          <w:szCs w:val="28"/>
        </w:rPr>
        <w:t>на 2023-2025 годы</w:t>
      </w:r>
      <w:r w:rsidR="00EA1EAA" w:rsidRPr="00AA2D7D">
        <w:rPr>
          <w:sz w:val="28"/>
          <w:szCs w:val="28"/>
        </w:rPr>
        <w:t>, Подымахинское МО – 2%</w:t>
      </w:r>
      <w:r w:rsidR="00AA2D7D" w:rsidRPr="00AA2D7D">
        <w:rPr>
          <w:sz w:val="28"/>
          <w:szCs w:val="28"/>
        </w:rPr>
        <w:t xml:space="preserve"> на 2023 и 2024 годы и </w:t>
      </w:r>
      <w:r w:rsidR="00AA2D7D">
        <w:rPr>
          <w:sz w:val="28"/>
          <w:szCs w:val="28"/>
        </w:rPr>
        <w:t>1</w:t>
      </w:r>
      <w:r w:rsidR="00AA2D7D" w:rsidRPr="00AA2D7D">
        <w:rPr>
          <w:sz w:val="28"/>
          <w:szCs w:val="28"/>
        </w:rPr>
        <w:t xml:space="preserve">% на 2025 год, </w:t>
      </w:r>
      <w:r w:rsidR="00EA1EAA" w:rsidRPr="00AA2D7D">
        <w:rPr>
          <w:sz w:val="28"/>
          <w:szCs w:val="28"/>
        </w:rPr>
        <w:t xml:space="preserve">Ручейское МО – </w:t>
      </w:r>
      <w:r w:rsidR="00EE2E2B" w:rsidRPr="00AA2D7D">
        <w:rPr>
          <w:sz w:val="28"/>
          <w:szCs w:val="28"/>
        </w:rPr>
        <w:t>2</w:t>
      </w:r>
      <w:r w:rsidR="00EA1EAA" w:rsidRPr="00AA2D7D">
        <w:rPr>
          <w:sz w:val="28"/>
          <w:szCs w:val="28"/>
        </w:rPr>
        <w:t>%</w:t>
      </w:r>
      <w:r w:rsidR="00AA2D7D" w:rsidRPr="00AA2D7D">
        <w:rPr>
          <w:sz w:val="28"/>
          <w:szCs w:val="28"/>
        </w:rPr>
        <w:t xml:space="preserve"> на 2023-2025 годы</w:t>
      </w:r>
      <w:r w:rsidR="00EA1EAA" w:rsidRPr="00AA2D7D">
        <w:rPr>
          <w:sz w:val="28"/>
          <w:szCs w:val="28"/>
        </w:rPr>
        <w:t>.</w:t>
      </w:r>
    </w:p>
    <w:p w:rsidR="00BA52A6" w:rsidRPr="00E97518" w:rsidRDefault="00BA52A6" w:rsidP="00BA52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298C">
        <w:rPr>
          <w:sz w:val="28"/>
          <w:szCs w:val="28"/>
        </w:rPr>
        <w:t>Определение предельного уровня софинансирования расходного обязательства муниципального образования Иркутской области из областного бюджета осуществлено исходя из бюджетной обеспеченности муниципального образования.</w:t>
      </w:r>
    </w:p>
    <w:p w:rsidR="00D25FFC" w:rsidRDefault="00D25FFC" w:rsidP="00EE2E2B">
      <w:pPr>
        <w:tabs>
          <w:tab w:val="num" w:pos="969"/>
          <w:tab w:val="num" w:pos="1134"/>
          <w:tab w:val="left" w:pos="1276"/>
        </w:tabs>
        <w:jc w:val="both"/>
        <w:rPr>
          <w:sz w:val="28"/>
          <w:szCs w:val="28"/>
        </w:rPr>
      </w:pPr>
    </w:p>
    <w:p w:rsidR="00B260D0" w:rsidRDefault="00FA35B0" w:rsidP="00B260D0">
      <w:pPr>
        <w:tabs>
          <w:tab w:val="num" w:pos="969"/>
          <w:tab w:val="num" w:pos="1134"/>
          <w:tab w:val="left" w:pos="1276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1.Основные цели и задачи налоговой политики Усть-Кутского муниципального образования на 20</w:t>
      </w:r>
      <w:r w:rsidR="003C7105" w:rsidRPr="003C7105">
        <w:rPr>
          <w:b/>
          <w:sz w:val="28"/>
          <w:szCs w:val="28"/>
        </w:rPr>
        <w:t>2</w:t>
      </w:r>
      <w:r w:rsidR="00C112F5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-202</w:t>
      </w:r>
      <w:r w:rsidR="00C112F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годы</w:t>
      </w:r>
    </w:p>
    <w:p w:rsidR="004F0C57" w:rsidRDefault="004F0C57" w:rsidP="00B260D0">
      <w:pPr>
        <w:tabs>
          <w:tab w:val="num" w:pos="969"/>
          <w:tab w:val="num" w:pos="1134"/>
          <w:tab w:val="left" w:pos="1276"/>
        </w:tabs>
        <w:ind w:firstLine="709"/>
        <w:jc w:val="center"/>
        <w:rPr>
          <w:b/>
          <w:sz w:val="28"/>
          <w:szCs w:val="28"/>
        </w:rPr>
      </w:pPr>
    </w:p>
    <w:p w:rsidR="004F0C57" w:rsidRDefault="004F0C57" w:rsidP="004F0C57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 w:rsidRPr="004F0C57">
        <w:rPr>
          <w:sz w:val="28"/>
          <w:szCs w:val="28"/>
        </w:rPr>
        <w:t>Основной целью налоговой политики</w:t>
      </w:r>
      <w:r>
        <w:rPr>
          <w:sz w:val="28"/>
          <w:szCs w:val="28"/>
        </w:rPr>
        <w:t xml:space="preserve"> на 20</w:t>
      </w:r>
      <w:r w:rsidR="003C7105" w:rsidRPr="003C7105">
        <w:rPr>
          <w:sz w:val="28"/>
          <w:szCs w:val="28"/>
        </w:rPr>
        <w:t>2</w:t>
      </w:r>
      <w:r w:rsidR="00C112F5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на плановый период 202</w:t>
      </w:r>
      <w:r w:rsidR="00C112F5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C112F5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 остается обеспечение сбалансированности и устойчивости районного бюджета с учетом текущей экономической ситуации.</w:t>
      </w:r>
    </w:p>
    <w:p w:rsidR="00083DDF" w:rsidRDefault="004F0C57" w:rsidP="004F0C57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указанной цели необходимо сосредоточить усилия на решении задачи по обеспечению необходимого уровня доходов районного бюджета.</w:t>
      </w:r>
      <w:r w:rsidR="0088261D">
        <w:rPr>
          <w:sz w:val="28"/>
          <w:szCs w:val="28"/>
        </w:rPr>
        <w:t xml:space="preserve"> В то время, как</w:t>
      </w:r>
      <w:r w:rsidR="004D1FBD">
        <w:rPr>
          <w:sz w:val="28"/>
          <w:szCs w:val="28"/>
        </w:rPr>
        <w:t xml:space="preserve"> </w:t>
      </w:r>
      <w:r w:rsidR="0088261D">
        <w:rPr>
          <w:sz w:val="28"/>
          <w:szCs w:val="28"/>
        </w:rPr>
        <w:t xml:space="preserve">изменения, вносимые в бюджетное и налоговое </w:t>
      </w:r>
      <w:r w:rsidR="0088261D">
        <w:rPr>
          <w:sz w:val="28"/>
          <w:szCs w:val="28"/>
        </w:rPr>
        <w:lastRenderedPageBreak/>
        <w:t>законодательство, могут повлечь снижение доходного потенциала местного бюджета.</w:t>
      </w:r>
      <w:r w:rsidR="004D1FBD">
        <w:rPr>
          <w:sz w:val="28"/>
          <w:szCs w:val="28"/>
        </w:rPr>
        <w:t xml:space="preserve"> </w:t>
      </w:r>
    </w:p>
    <w:p w:rsidR="00D92341" w:rsidRPr="00D92341" w:rsidRDefault="00D92341" w:rsidP="00D92341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 w:rsidRPr="00D92341">
        <w:rPr>
          <w:sz w:val="28"/>
          <w:szCs w:val="28"/>
        </w:rPr>
        <w:t>Продолжается консолидация финансовых ресурсов в федеральном бюджете – вместо планировавшегося в 2024 году перехода на полное распределение акцизов на нефтепродукты среди субъектов Российской Федерации по, так называемой, «котловой схеме» принято решение оставить в федеральном центре 25,1% от налога. В связи с тем, что акцизы на нефтепродукты являются источником формирования муниципального дорожного фонда, указанное изменение бюджетного законодательства приведет, в первую очередь, к дефициту средств, выделяемых на финансирование дорожной деятельности.</w:t>
      </w:r>
    </w:p>
    <w:p w:rsidR="00C112F5" w:rsidRPr="00D92341" w:rsidRDefault="00C112F5" w:rsidP="00C112F5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 w:rsidRPr="00D92341">
        <w:rPr>
          <w:sz w:val="28"/>
          <w:szCs w:val="28"/>
        </w:rPr>
        <w:t>Дополнительный дифференцированный норматив отчислений по упрощенной системе налогообложения пред</w:t>
      </w:r>
      <w:r>
        <w:rPr>
          <w:sz w:val="28"/>
          <w:szCs w:val="28"/>
        </w:rPr>
        <w:t>усмотрен на</w:t>
      </w:r>
      <w:r w:rsidRPr="00D92341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Pr="00D92341">
        <w:rPr>
          <w:sz w:val="28"/>
          <w:szCs w:val="28"/>
        </w:rPr>
        <w:t xml:space="preserve"> год </w:t>
      </w:r>
      <w:r>
        <w:rPr>
          <w:sz w:val="28"/>
          <w:szCs w:val="28"/>
        </w:rPr>
        <w:t>и на плановый период 2024 и 2025 годов</w:t>
      </w:r>
      <w:r w:rsidRPr="00D92341">
        <w:rPr>
          <w:sz w:val="28"/>
          <w:szCs w:val="28"/>
        </w:rPr>
        <w:t xml:space="preserve"> </w:t>
      </w:r>
      <w:r>
        <w:rPr>
          <w:sz w:val="28"/>
          <w:szCs w:val="28"/>
        </w:rPr>
        <w:t>в размере 21,596%</w:t>
      </w:r>
      <w:r w:rsidRPr="00D61600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Приложением 3 к проекту Закона Иркутской области «Об областном бюджете на 2023 год и на плановый период 2024 и 2025 годов», на осно</w:t>
      </w:r>
      <w:r w:rsidRPr="00D92341">
        <w:rPr>
          <w:sz w:val="28"/>
          <w:szCs w:val="28"/>
        </w:rPr>
        <w:t>вании Закона Иркутской области «О межбюджетных трансфертах и нормативах отчислений доходов в местные бюджеты»</w:t>
      </w:r>
      <w:r>
        <w:rPr>
          <w:sz w:val="28"/>
          <w:szCs w:val="28"/>
        </w:rPr>
        <w:t>.</w:t>
      </w:r>
    </w:p>
    <w:p w:rsidR="00D92341" w:rsidRPr="00D92341" w:rsidRDefault="00D92341" w:rsidP="00D92341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 w:rsidRPr="00D92341">
        <w:rPr>
          <w:sz w:val="28"/>
          <w:szCs w:val="28"/>
        </w:rPr>
        <w:t>Планирование доходов бюджета на 202</w:t>
      </w:r>
      <w:r w:rsidR="00C112F5">
        <w:rPr>
          <w:sz w:val="28"/>
          <w:szCs w:val="28"/>
        </w:rPr>
        <w:t>3</w:t>
      </w:r>
      <w:r w:rsidRPr="00D92341">
        <w:rPr>
          <w:sz w:val="28"/>
          <w:szCs w:val="28"/>
        </w:rPr>
        <w:t>-202</w:t>
      </w:r>
      <w:r w:rsidR="00C112F5">
        <w:rPr>
          <w:sz w:val="28"/>
          <w:szCs w:val="28"/>
        </w:rPr>
        <w:t>5</w:t>
      </w:r>
      <w:r w:rsidRPr="00D92341">
        <w:rPr>
          <w:sz w:val="28"/>
          <w:szCs w:val="28"/>
        </w:rPr>
        <w:t xml:space="preserve"> годы будет осуществляться по «базовому» сценарию социально-экономического развития Иркутской области, Усть-Кутского муниципального образования.</w:t>
      </w:r>
    </w:p>
    <w:p w:rsidR="00D92341" w:rsidRPr="00D92341" w:rsidRDefault="00D92341" w:rsidP="00D92341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 w:rsidRPr="00D92341">
        <w:rPr>
          <w:sz w:val="28"/>
          <w:szCs w:val="28"/>
        </w:rPr>
        <w:t>В проекте закона Иркутской области «Об областном бюджете на 202</w:t>
      </w:r>
      <w:r w:rsidR="00C112F5">
        <w:rPr>
          <w:sz w:val="28"/>
          <w:szCs w:val="28"/>
        </w:rPr>
        <w:t>3</w:t>
      </w:r>
      <w:r w:rsidRPr="00D92341">
        <w:rPr>
          <w:sz w:val="28"/>
          <w:szCs w:val="28"/>
        </w:rPr>
        <w:t xml:space="preserve"> год и на плановый период 202</w:t>
      </w:r>
      <w:r w:rsidR="00C112F5">
        <w:rPr>
          <w:sz w:val="28"/>
          <w:szCs w:val="28"/>
        </w:rPr>
        <w:t>4</w:t>
      </w:r>
      <w:r w:rsidRPr="00D92341">
        <w:rPr>
          <w:sz w:val="28"/>
          <w:szCs w:val="28"/>
        </w:rPr>
        <w:t xml:space="preserve"> и 202</w:t>
      </w:r>
      <w:r w:rsidR="00C112F5">
        <w:rPr>
          <w:sz w:val="28"/>
          <w:szCs w:val="28"/>
        </w:rPr>
        <w:t>5</w:t>
      </w:r>
      <w:r w:rsidRPr="00D92341">
        <w:rPr>
          <w:sz w:val="28"/>
          <w:szCs w:val="28"/>
        </w:rPr>
        <w:t xml:space="preserve"> годов» предусмотрены средства Усть-Кутскому муниципальному образованию в виде субвенции на осуществление переданных государственных полномочий по расчету и предоставлению дотаций на выравнивание бюджетной обеспеченности поселений.</w:t>
      </w:r>
    </w:p>
    <w:p w:rsidR="00D92341" w:rsidRPr="00D92341" w:rsidRDefault="00D92341" w:rsidP="00D92341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 w:rsidRPr="00D92341">
        <w:rPr>
          <w:sz w:val="28"/>
          <w:szCs w:val="28"/>
        </w:rPr>
        <w:t>Основные усилия будут направлены на продолжение проведения системной работы с крупными налогоплательщиками, направленной на развитие хозяйствующих субъектов и, как следствие, рост их обязательных платежей в бюджет Усть-Кутского муниципального образования.</w:t>
      </w:r>
    </w:p>
    <w:p w:rsidR="00D92341" w:rsidRPr="00D92341" w:rsidRDefault="00D92341" w:rsidP="00D9234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92341">
        <w:rPr>
          <w:sz w:val="28"/>
          <w:szCs w:val="28"/>
        </w:rPr>
        <w:t>В отношении бюджетообразующего налога на доходы физических лиц будут реализовываться мероприятия, направленные на его увеличение за счет пресечения «серых» схем выплаты заработной платы и мобилизацию налога в объемах, соответствующих масштабам осуществляемой экономической деятельности, на обеспечение зачисления обязательных платежей по месту осуществления хозяйственной деятельности налогоплательщиков.</w:t>
      </w:r>
    </w:p>
    <w:p w:rsidR="00D92341" w:rsidRPr="00D92341" w:rsidRDefault="00D92341" w:rsidP="00D9234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92341">
        <w:rPr>
          <w:sz w:val="28"/>
          <w:szCs w:val="28"/>
        </w:rPr>
        <w:t>Основными направлениями налоговой политики органов местного самоуправления Усть-Кутского муниципального образования на 202</w:t>
      </w:r>
      <w:r w:rsidR="00C112F5">
        <w:rPr>
          <w:sz w:val="28"/>
          <w:szCs w:val="28"/>
        </w:rPr>
        <w:t>3</w:t>
      </w:r>
      <w:r w:rsidRPr="00D92341">
        <w:rPr>
          <w:sz w:val="28"/>
          <w:szCs w:val="28"/>
        </w:rPr>
        <w:t>-202</w:t>
      </w:r>
      <w:r w:rsidR="00C112F5">
        <w:rPr>
          <w:sz w:val="28"/>
          <w:szCs w:val="28"/>
        </w:rPr>
        <w:t>5</w:t>
      </w:r>
      <w:r w:rsidRPr="00D92341">
        <w:rPr>
          <w:sz w:val="28"/>
          <w:szCs w:val="28"/>
        </w:rPr>
        <w:t xml:space="preserve"> годы остаются создание благоприятных условий для устойчивого развития экономики района, активизация инвестиционной и инновационной деятельности, поддержка развития субъектов малого и среднего предпринимательства, повышение уровня и улучшение качества жизни незащищенных слоев населения, а также обеспечение условий для полного и стабильного поступления в  бюджет района  закрепленных налогов и сборов. </w:t>
      </w:r>
    </w:p>
    <w:p w:rsidR="00D92341" w:rsidRPr="00D92341" w:rsidRDefault="00D92341" w:rsidP="00D9234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92341">
        <w:rPr>
          <w:sz w:val="28"/>
          <w:szCs w:val="28"/>
        </w:rPr>
        <w:lastRenderedPageBreak/>
        <w:t>Действия органов местного самоуправления района должны быть направлены на повышение уровня финансового обеспечения исполняемых полномочий за счет собственных доходов местных бюджетов, что в дальнейшем будет способствовать повышению стабильности доходной базы бюджета района.</w:t>
      </w:r>
    </w:p>
    <w:p w:rsidR="00D92341" w:rsidRPr="00D92341" w:rsidRDefault="00D92341" w:rsidP="00D9234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92341">
        <w:rPr>
          <w:sz w:val="28"/>
          <w:szCs w:val="28"/>
        </w:rPr>
        <w:t>Особое внимание должно быть уделено сокращению задолженности по налоговым платежам. Для этого будет продолжена работа Координационного совета, созданного при Администрации Усть-Кутского муниципального образования в части согласованных действий органов местного самоуправления района с территориальными подразделениями федеральных органов исполнительной власти по мобилизации доходов в бюджет района с целью максимально возможного сокращения недоимки и увеличения налогооблагаемой базы.</w:t>
      </w:r>
    </w:p>
    <w:p w:rsidR="00D92341" w:rsidRPr="00D92341" w:rsidRDefault="00D92341" w:rsidP="00D92341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D92341">
        <w:rPr>
          <w:sz w:val="28"/>
          <w:szCs w:val="28"/>
        </w:rPr>
        <w:t xml:space="preserve">На основании статьи 174.3 Бюджетного кодекса Российской Федерации ежегодно, начиная с 2020 года, муниципальные образования должны осуществлять оценку эффективности налоговых расходов. Оценка эффективности налоговых расходов возможна только по стимулирующим налоговым расходам. Единственной установленной на межселенных территориях Усть-Кутского муниципального образования льготой является освобождение от уплаты земельного налога ветеранов и инвалидов Великой Отечественной войны. Данная льгота является социальной. По определению, социальные налоговые расходы – это целевая категория налоговых расходов, обусловленных необходимостью обеспечения социальной защиты (поддержки) населения. </w:t>
      </w:r>
      <w:r w:rsidR="00C112F5">
        <w:rPr>
          <w:sz w:val="28"/>
          <w:szCs w:val="28"/>
        </w:rPr>
        <w:t>На</w:t>
      </w:r>
      <w:r w:rsidRPr="00D92341">
        <w:rPr>
          <w:sz w:val="28"/>
          <w:szCs w:val="28"/>
        </w:rPr>
        <w:t xml:space="preserve"> межселенных территориях Усть-Кутского муниципального образования данная льгота не востребована. </w:t>
      </w:r>
    </w:p>
    <w:p w:rsidR="003E3746" w:rsidRDefault="003E3746" w:rsidP="002F54D5">
      <w:pPr>
        <w:tabs>
          <w:tab w:val="num" w:pos="969"/>
          <w:tab w:val="num" w:pos="1134"/>
          <w:tab w:val="left" w:pos="1276"/>
        </w:tabs>
        <w:jc w:val="both"/>
        <w:rPr>
          <w:sz w:val="28"/>
          <w:szCs w:val="28"/>
        </w:rPr>
      </w:pPr>
    </w:p>
    <w:p w:rsidR="0066269E" w:rsidRPr="00412BE6" w:rsidRDefault="00FA35B0" w:rsidP="0066269E">
      <w:pPr>
        <w:tabs>
          <w:tab w:val="num" w:pos="969"/>
          <w:tab w:val="num" w:pos="1134"/>
          <w:tab w:val="left" w:pos="1276"/>
        </w:tabs>
        <w:ind w:firstLine="709"/>
        <w:jc w:val="center"/>
        <w:rPr>
          <w:b/>
          <w:sz w:val="28"/>
          <w:szCs w:val="28"/>
        </w:rPr>
      </w:pPr>
      <w:r w:rsidRPr="00412BE6">
        <w:rPr>
          <w:b/>
          <w:sz w:val="28"/>
          <w:szCs w:val="28"/>
        </w:rPr>
        <w:t>2. Основные направления бюджетной политики Усть-Кутского муниципального образования на 20</w:t>
      </w:r>
      <w:r w:rsidR="00403619" w:rsidRPr="00412BE6">
        <w:rPr>
          <w:b/>
          <w:sz w:val="28"/>
          <w:szCs w:val="28"/>
        </w:rPr>
        <w:t>2</w:t>
      </w:r>
      <w:r w:rsidR="00412BE6">
        <w:rPr>
          <w:b/>
          <w:sz w:val="28"/>
          <w:szCs w:val="28"/>
        </w:rPr>
        <w:t>3</w:t>
      </w:r>
      <w:r w:rsidRPr="00412BE6">
        <w:rPr>
          <w:b/>
          <w:sz w:val="28"/>
          <w:szCs w:val="28"/>
        </w:rPr>
        <w:t>-202</w:t>
      </w:r>
      <w:r w:rsidR="00412BE6">
        <w:rPr>
          <w:b/>
          <w:sz w:val="28"/>
          <w:szCs w:val="28"/>
        </w:rPr>
        <w:t>5</w:t>
      </w:r>
      <w:r w:rsidRPr="00412BE6">
        <w:rPr>
          <w:b/>
          <w:sz w:val="28"/>
          <w:szCs w:val="28"/>
        </w:rPr>
        <w:t xml:space="preserve"> годы</w:t>
      </w:r>
    </w:p>
    <w:p w:rsidR="0066269E" w:rsidRPr="00690A3B" w:rsidRDefault="0066269E" w:rsidP="00EA0311">
      <w:pPr>
        <w:tabs>
          <w:tab w:val="num" w:pos="969"/>
          <w:tab w:val="num" w:pos="1134"/>
          <w:tab w:val="left" w:pos="1276"/>
        </w:tabs>
        <w:ind w:firstLine="709"/>
        <w:jc w:val="both"/>
        <w:rPr>
          <w:b/>
          <w:sz w:val="28"/>
          <w:szCs w:val="28"/>
          <w:highlight w:val="yellow"/>
        </w:rPr>
      </w:pPr>
    </w:p>
    <w:p w:rsidR="00EA0311" w:rsidRPr="0002298C" w:rsidRDefault="00EA0311" w:rsidP="00EA0311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 w:rsidRPr="0002298C">
        <w:rPr>
          <w:sz w:val="28"/>
          <w:szCs w:val="28"/>
        </w:rPr>
        <w:t>Бюджетная политика нового бюджетного цикла сохраняет преемственность задач предыдущего планового периода, но уже с учетом новых реалий.</w:t>
      </w:r>
    </w:p>
    <w:p w:rsidR="00EA0311" w:rsidRPr="00690A3B" w:rsidRDefault="00EA0311" w:rsidP="00EA0311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  <w:highlight w:val="yellow"/>
        </w:rPr>
      </w:pPr>
    </w:p>
    <w:p w:rsidR="00CF6876" w:rsidRPr="00412BE6" w:rsidRDefault="00A700EF" w:rsidP="00EA0311">
      <w:pPr>
        <w:tabs>
          <w:tab w:val="num" w:pos="969"/>
          <w:tab w:val="num" w:pos="1134"/>
          <w:tab w:val="left" w:pos="1276"/>
        </w:tabs>
        <w:ind w:firstLine="709"/>
        <w:jc w:val="both"/>
        <w:rPr>
          <w:i/>
          <w:sz w:val="28"/>
          <w:szCs w:val="28"/>
        </w:rPr>
      </w:pPr>
      <w:r w:rsidRPr="00412BE6">
        <w:rPr>
          <w:i/>
          <w:sz w:val="28"/>
          <w:szCs w:val="28"/>
        </w:rPr>
        <w:t>2.1 Финансовое обеспечение приоритетных направлений расходов</w:t>
      </w:r>
    </w:p>
    <w:p w:rsidR="00EA0311" w:rsidRPr="00690A3B" w:rsidRDefault="00EA0311" w:rsidP="00EA0311">
      <w:pPr>
        <w:tabs>
          <w:tab w:val="num" w:pos="969"/>
          <w:tab w:val="num" w:pos="1134"/>
          <w:tab w:val="left" w:pos="1276"/>
        </w:tabs>
        <w:ind w:firstLine="709"/>
        <w:jc w:val="both"/>
        <w:rPr>
          <w:i/>
          <w:sz w:val="28"/>
          <w:szCs w:val="28"/>
          <w:highlight w:val="yellow"/>
        </w:rPr>
      </w:pPr>
    </w:p>
    <w:p w:rsidR="00970D19" w:rsidRPr="0002298C" w:rsidRDefault="00EA0311" w:rsidP="00970D19">
      <w:pPr>
        <w:ind w:firstLine="709"/>
        <w:jc w:val="both"/>
        <w:rPr>
          <w:sz w:val="28"/>
          <w:szCs w:val="28"/>
        </w:rPr>
      </w:pPr>
      <w:r w:rsidRPr="0002298C">
        <w:rPr>
          <w:sz w:val="28"/>
          <w:szCs w:val="28"/>
        </w:rPr>
        <w:t>С целью концентрации финансовых ресурсов на первоочередных социально значимых расходах, как и в предыдущие годы, необходимо продолжить реализацию мероп</w:t>
      </w:r>
      <w:r w:rsidR="0002298C">
        <w:rPr>
          <w:sz w:val="28"/>
          <w:szCs w:val="28"/>
        </w:rPr>
        <w:t>риятий, направленных на приорити</w:t>
      </w:r>
      <w:r w:rsidRPr="0002298C">
        <w:rPr>
          <w:sz w:val="28"/>
          <w:szCs w:val="28"/>
        </w:rPr>
        <w:t>зацию и оптимизацию расходов районного бюджета</w:t>
      </w:r>
      <w:r w:rsidR="00970D19" w:rsidRPr="0002298C">
        <w:rPr>
          <w:sz w:val="28"/>
          <w:szCs w:val="28"/>
        </w:rPr>
        <w:t>.</w:t>
      </w:r>
    </w:p>
    <w:p w:rsidR="00EA0311" w:rsidRPr="0002298C" w:rsidRDefault="00EA0311" w:rsidP="00970D19">
      <w:pPr>
        <w:ind w:firstLine="709"/>
        <w:jc w:val="both"/>
        <w:rPr>
          <w:sz w:val="28"/>
          <w:szCs w:val="28"/>
        </w:rPr>
      </w:pPr>
      <w:r w:rsidRPr="0002298C">
        <w:rPr>
          <w:sz w:val="28"/>
          <w:szCs w:val="28"/>
        </w:rPr>
        <w:t>При этом увеличение действующих расходных обязательств и принятие новых расходных обязательств осуществлять только при условии обязательного анализа их эффективности и наличии дополнительных источников доходов.</w:t>
      </w:r>
    </w:p>
    <w:p w:rsidR="003A724B" w:rsidRPr="0002298C" w:rsidRDefault="00970D19" w:rsidP="00970D19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2298C">
        <w:rPr>
          <w:sz w:val="28"/>
          <w:szCs w:val="28"/>
        </w:rPr>
        <w:t xml:space="preserve"> Одна из основных приоритетных задач бюджетной политики на 20</w:t>
      </w:r>
      <w:r w:rsidR="00B620CE" w:rsidRPr="0002298C">
        <w:rPr>
          <w:sz w:val="28"/>
          <w:szCs w:val="28"/>
        </w:rPr>
        <w:t>2</w:t>
      </w:r>
      <w:r w:rsidR="0002298C" w:rsidRPr="0002298C">
        <w:rPr>
          <w:sz w:val="28"/>
          <w:szCs w:val="28"/>
        </w:rPr>
        <w:t>3</w:t>
      </w:r>
      <w:r w:rsidRPr="0002298C">
        <w:rPr>
          <w:sz w:val="28"/>
          <w:szCs w:val="28"/>
        </w:rPr>
        <w:t>-202</w:t>
      </w:r>
      <w:r w:rsidR="0002298C" w:rsidRPr="0002298C">
        <w:rPr>
          <w:sz w:val="28"/>
          <w:szCs w:val="28"/>
        </w:rPr>
        <w:t>5</w:t>
      </w:r>
      <w:r w:rsidRPr="0002298C">
        <w:rPr>
          <w:sz w:val="28"/>
          <w:szCs w:val="28"/>
        </w:rPr>
        <w:t xml:space="preserve"> годы - реализация национальных проектов и обеспечение достижения целевых показателей национальн</w:t>
      </w:r>
      <w:r w:rsidR="008865ED" w:rsidRPr="0002298C">
        <w:rPr>
          <w:sz w:val="28"/>
          <w:szCs w:val="28"/>
        </w:rPr>
        <w:t xml:space="preserve">ых проектов, установленных </w:t>
      </w:r>
      <w:r w:rsidR="008865ED" w:rsidRPr="0002298C">
        <w:rPr>
          <w:sz w:val="28"/>
          <w:szCs w:val="28"/>
        </w:rPr>
        <w:lastRenderedPageBreak/>
        <w:t>Указа</w:t>
      </w:r>
      <w:r w:rsidRPr="0002298C">
        <w:rPr>
          <w:sz w:val="28"/>
          <w:szCs w:val="28"/>
        </w:rPr>
        <w:t>м</w:t>
      </w:r>
      <w:r w:rsidR="008865ED" w:rsidRPr="0002298C">
        <w:rPr>
          <w:sz w:val="28"/>
          <w:szCs w:val="28"/>
        </w:rPr>
        <w:t>и</w:t>
      </w:r>
      <w:r w:rsidRPr="0002298C">
        <w:rPr>
          <w:sz w:val="28"/>
          <w:szCs w:val="28"/>
        </w:rPr>
        <w:t xml:space="preserve">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</w:t>
      </w:r>
      <w:r w:rsidR="00485C04" w:rsidRPr="0002298C">
        <w:rPr>
          <w:sz w:val="28"/>
          <w:szCs w:val="28"/>
        </w:rPr>
        <w:t>, от 21 июля 2020 года № 474 «О национальных целях развития Российской Федерации на период до 2030 года»</w:t>
      </w:r>
      <w:r w:rsidRPr="0002298C">
        <w:rPr>
          <w:sz w:val="28"/>
          <w:szCs w:val="28"/>
        </w:rPr>
        <w:t xml:space="preserve">. </w:t>
      </w:r>
    </w:p>
    <w:p w:rsidR="00970D19" w:rsidRPr="0002298C" w:rsidRDefault="001810F5" w:rsidP="001810F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2298C">
        <w:rPr>
          <w:sz w:val="28"/>
          <w:szCs w:val="28"/>
        </w:rPr>
        <w:tab/>
      </w:r>
      <w:r w:rsidR="00970D19" w:rsidRPr="0002298C">
        <w:rPr>
          <w:sz w:val="28"/>
          <w:szCs w:val="28"/>
        </w:rPr>
        <w:t xml:space="preserve">Согласно </w:t>
      </w:r>
      <w:r w:rsidR="003A724B" w:rsidRPr="0002298C">
        <w:rPr>
          <w:sz w:val="28"/>
          <w:szCs w:val="28"/>
        </w:rPr>
        <w:t xml:space="preserve">утвержденного предельного уровня софинансирования </w:t>
      </w:r>
      <w:r w:rsidRPr="0002298C">
        <w:rPr>
          <w:sz w:val="28"/>
          <w:szCs w:val="28"/>
        </w:rPr>
        <w:t xml:space="preserve">субсидии, предоставляемой из областного бюджета на выполнение </w:t>
      </w:r>
      <w:r w:rsidR="003A724B" w:rsidRPr="0002298C">
        <w:rPr>
          <w:sz w:val="28"/>
          <w:szCs w:val="28"/>
        </w:rPr>
        <w:t xml:space="preserve">расходного обязательства </w:t>
      </w:r>
      <w:r w:rsidRPr="0002298C">
        <w:rPr>
          <w:sz w:val="28"/>
          <w:szCs w:val="28"/>
        </w:rPr>
        <w:t>муниципального образования,</w:t>
      </w:r>
      <w:r w:rsidR="00970D19" w:rsidRPr="0002298C">
        <w:rPr>
          <w:rFonts w:eastAsia="Tahoma"/>
          <w:color w:val="000000"/>
          <w:sz w:val="28"/>
          <w:szCs w:val="28"/>
          <w:lang w:bidi="ru-RU"/>
        </w:rPr>
        <w:t xml:space="preserve"> потребуется выполнение условий софинансирования, что повлечет в свою очередь </w:t>
      </w:r>
      <w:r w:rsidR="00970D19" w:rsidRPr="0002298C">
        <w:rPr>
          <w:sz w:val="28"/>
          <w:szCs w:val="28"/>
        </w:rPr>
        <w:t xml:space="preserve">изыскание дополнительных финансовых ресурсов. </w:t>
      </w:r>
    </w:p>
    <w:p w:rsidR="001810F5" w:rsidRPr="0002298C" w:rsidRDefault="001810F5" w:rsidP="00EA031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2298C">
        <w:rPr>
          <w:sz w:val="28"/>
          <w:szCs w:val="28"/>
        </w:rPr>
        <w:tab/>
        <w:t xml:space="preserve">2. Сохраняет свою приоритетность и на следующий плановый период необходимость обеспечения достигнутого уровня целевых показателей по заработной плате отдельных категорий работников </w:t>
      </w:r>
      <w:r w:rsidR="006A1476" w:rsidRPr="0002298C">
        <w:rPr>
          <w:sz w:val="28"/>
          <w:szCs w:val="28"/>
        </w:rPr>
        <w:t>бюджетной сферы, установленных У</w:t>
      </w:r>
      <w:r w:rsidRPr="0002298C">
        <w:rPr>
          <w:sz w:val="28"/>
          <w:szCs w:val="28"/>
        </w:rPr>
        <w:t xml:space="preserve">казами Президента Российской Федерации 2012 </w:t>
      </w:r>
      <w:r w:rsidRPr="00E0465F">
        <w:rPr>
          <w:sz w:val="28"/>
          <w:szCs w:val="28"/>
        </w:rPr>
        <w:t>года</w:t>
      </w:r>
      <w:r w:rsidR="00D256E1">
        <w:rPr>
          <w:sz w:val="28"/>
          <w:szCs w:val="28"/>
        </w:rPr>
        <w:t xml:space="preserve"> (100 и 200 процентов к среднемесячному доходу от трудовой деятельности)</w:t>
      </w:r>
      <w:r w:rsidRPr="00E0465F">
        <w:rPr>
          <w:sz w:val="28"/>
          <w:szCs w:val="28"/>
        </w:rPr>
        <w:t>,</w:t>
      </w:r>
      <w:r w:rsidRPr="0002298C">
        <w:rPr>
          <w:sz w:val="28"/>
          <w:szCs w:val="28"/>
        </w:rPr>
        <w:t xml:space="preserve"> </w:t>
      </w:r>
      <w:r w:rsidR="00D256E1">
        <w:rPr>
          <w:sz w:val="28"/>
          <w:szCs w:val="28"/>
        </w:rPr>
        <w:t>и обеспечение справедливой дифференциации в размере оплаты труда для высококвалифицированных работников бюджетной сферы в условиях увеличения минимального размера оплаты труда</w:t>
      </w:r>
      <w:r w:rsidRPr="0002298C">
        <w:rPr>
          <w:sz w:val="28"/>
          <w:szCs w:val="28"/>
        </w:rPr>
        <w:t>.</w:t>
      </w:r>
    </w:p>
    <w:p w:rsidR="001810F5" w:rsidRPr="0002298C" w:rsidRDefault="001810F5" w:rsidP="001810F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298C">
        <w:rPr>
          <w:sz w:val="28"/>
          <w:szCs w:val="28"/>
        </w:rPr>
        <w:t xml:space="preserve">Учитывая прогнозируемый рост среднемесячного дохода от трудовой деятельности по Иркутской области, на сохранение достигнутого уровня целевых показателей потребуется изыскать дополнительные финансовые ресурсы. </w:t>
      </w:r>
    </w:p>
    <w:p w:rsidR="009A6EDE" w:rsidRPr="0002298C" w:rsidRDefault="001810F5" w:rsidP="005F378F">
      <w:pPr>
        <w:widowControl w:val="0"/>
        <w:tabs>
          <w:tab w:val="left" w:pos="709"/>
        </w:tabs>
        <w:jc w:val="both"/>
        <w:rPr>
          <w:sz w:val="28"/>
          <w:szCs w:val="28"/>
        </w:rPr>
      </w:pPr>
      <w:r w:rsidRPr="0002298C">
        <w:rPr>
          <w:sz w:val="28"/>
          <w:szCs w:val="28"/>
        </w:rPr>
        <w:tab/>
        <w:t xml:space="preserve">3. </w:t>
      </w:r>
      <w:r w:rsidR="00274AC5" w:rsidRPr="0002298C">
        <w:rPr>
          <w:sz w:val="28"/>
          <w:szCs w:val="28"/>
        </w:rPr>
        <w:t>Учитывая предстоящие на федеральном уровне изменения в подходах к установлению минимального размера оплаты труда сохраняется задача по обеспечению справедливой</w:t>
      </w:r>
      <w:r w:rsidR="003D63B0" w:rsidRPr="0002298C">
        <w:rPr>
          <w:sz w:val="28"/>
          <w:szCs w:val="28"/>
        </w:rPr>
        <w:t xml:space="preserve"> дифференциации в оплате труда дл</w:t>
      </w:r>
      <w:r w:rsidR="00274AC5" w:rsidRPr="0002298C">
        <w:rPr>
          <w:sz w:val="28"/>
          <w:szCs w:val="28"/>
        </w:rPr>
        <w:t>я работников бюджетной сферы</w:t>
      </w:r>
      <w:r w:rsidRPr="0002298C">
        <w:rPr>
          <w:sz w:val="28"/>
          <w:szCs w:val="28"/>
        </w:rPr>
        <w:t>.</w:t>
      </w:r>
      <w:r w:rsidR="00274AC5" w:rsidRPr="0002298C">
        <w:rPr>
          <w:sz w:val="28"/>
          <w:szCs w:val="28"/>
        </w:rPr>
        <w:t xml:space="preserve"> </w:t>
      </w:r>
      <w:r w:rsidRPr="0002298C">
        <w:rPr>
          <w:sz w:val="28"/>
          <w:szCs w:val="28"/>
        </w:rPr>
        <w:t xml:space="preserve">В связи с этим, </w:t>
      </w:r>
      <w:r w:rsidR="00B64C0E" w:rsidRPr="0002298C">
        <w:rPr>
          <w:sz w:val="28"/>
          <w:szCs w:val="28"/>
        </w:rPr>
        <w:t>при ожидаемом увеличении уровня МРОТ с 1 января 202</w:t>
      </w:r>
      <w:r w:rsidR="0002298C" w:rsidRPr="0002298C">
        <w:rPr>
          <w:sz w:val="28"/>
          <w:szCs w:val="28"/>
        </w:rPr>
        <w:t>3</w:t>
      </w:r>
      <w:r w:rsidR="00B64C0E" w:rsidRPr="0002298C">
        <w:rPr>
          <w:sz w:val="28"/>
          <w:szCs w:val="28"/>
        </w:rPr>
        <w:t xml:space="preserve"> года </w:t>
      </w:r>
      <w:r w:rsidR="00B64C0E" w:rsidRPr="00B549B3">
        <w:rPr>
          <w:sz w:val="28"/>
          <w:szCs w:val="28"/>
        </w:rPr>
        <w:t xml:space="preserve">на </w:t>
      </w:r>
      <w:r w:rsidR="008865ED" w:rsidRPr="00B549B3">
        <w:rPr>
          <w:sz w:val="28"/>
          <w:szCs w:val="28"/>
        </w:rPr>
        <w:t>6,</w:t>
      </w:r>
      <w:r w:rsidR="00B549B3" w:rsidRPr="00B549B3">
        <w:rPr>
          <w:sz w:val="28"/>
          <w:szCs w:val="28"/>
        </w:rPr>
        <w:t>3</w:t>
      </w:r>
      <w:r w:rsidR="00B64C0E" w:rsidRPr="00B549B3">
        <w:rPr>
          <w:sz w:val="28"/>
          <w:szCs w:val="28"/>
        </w:rPr>
        <w:t xml:space="preserve"> %</w:t>
      </w:r>
      <w:r w:rsidR="00B549B3" w:rsidRPr="00B549B3">
        <w:rPr>
          <w:sz w:val="28"/>
          <w:szCs w:val="28"/>
        </w:rPr>
        <w:t xml:space="preserve"> (16 242 рубля)</w:t>
      </w:r>
      <w:r w:rsidR="00B64C0E" w:rsidRPr="00B549B3">
        <w:rPr>
          <w:sz w:val="28"/>
          <w:szCs w:val="28"/>
        </w:rPr>
        <w:t>,</w:t>
      </w:r>
      <w:r w:rsidR="00B64C0E" w:rsidRPr="0002298C">
        <w:rPr>
          <w:sz w:val="28"/>
          <w:szCs w:val="28"/>
        </w:rPr>
        <w:t xml:space="preserve"> по</w:t>
      </w:r>
      <w:r w:rsidR="00157FDC" w:rsidRPr="0002298C">
        <w:rPr>
          <w:sz w:val="28"/>
          <w:szCs w:val="28"/>
        </w:rPr>
        <w:t>требуется изыска</w:t>
      </w:r>
      <w:r w:rsidR="00B64C0E" w:rsidRPr="0002298C">
        <w:rPr>
          <w:sz w:val="28"/>
          <w:szCs w:val="28"/>
        </w:rPr>
        <w:t>ть</w:t>
      </w:r>
      <w:r w:rsidR="00157FDC" w:rsidRPr="0002298C">
        <w:rPr>
          <w:sz w:val="28"/>
          <w:szCs w:val="28"/>
        </w:rPr>
        <w:t xml:space="preserve"> дополнител</w:t>
      </w:r>
      <w:r w:rsidR="00B64C0E" w:rsidRPr="0002298C">
        <w:rPr>
          <w:sz w:val="28"/>
          <w:szCs w:val="28"/>
        </w:rPr>
        <w:t xml:space="preserve">ьные </w:t>
      </w:r>
      <w:r w:rsidR="003D63B0" w:rsidRPr="0002298C">
        <w:rPr>
          <w:sz w:val="28"/>
          <w:szCs w:val="28"/>
        </w:rPr>
        <w:t>источники ф</w:t>
      </w:r>
      <w:r w:rsidR="00B64C0E" w:rsidRPr="0002298C">
        <w:rPr>
          <w:sz w:val="28"/>
          <w:szCs w:val="28"/>
        </w:rPr>
        <w:t>инансирования.</w:t>
      </w:r>
    </w:p>
    <w:p w:rsidR="0071707F" w:rsidRPr="0002298C" w:rsidRDefault="00E4079F" w:rsidP="0066269E">
      <w:pPr>
        <w:tabs>
          <w:tab w:val="num" w:pos="969"/>
          <w:tab w:val="num" w:pos="1134"/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02298C">
        <w:rPr>
          <w:sz w:val="28"/>
          <w:szCs w:val="28"/>
        </w:rPr>
        <w:t xml:space="preserve">4. </w:t>
      </w:r>
      <w:r w:rsidR="00A700EF" w:rsidRPr="0002298C">
        <w:rPr>
          <w:sz w:val="28"/>
          <w:szCs w:val="28"/>
        </w:rPr>
        <w:t>На 20</w:t>
      </w:r>
      <w:r w:rsidR="00157FDC" w:rsidRPr="0002298C">
        <w:rPr>
          <w:sz w:val="28"/>
          <w:szCs w:val="28"/>
        </w:rPr>
        <w:t>2</w:t>
      </w:r>
      <w:r w:rsidR="0002298C">
        <w:rPr>
          <w:sz w:val="28"/>
          <w:szCs w:val="28"/>
        </w:rPr>
        <w:t>3</w:t>
      </w:r>
      <w:r w:rsidR="00A700EF" w:rsidRPr="0002298C">
        <w:rPr>
          <w:sz w:val="28"/>
          <w:szCs w:val="28"/>
        </w:rPr>
        <w:t>-202</w:t>
      </w:r>
      <w:r w:rsidR="0002298C">
        <w:rPr>
          <w:sz w:val="28"/>
          <w:szCs w:val="28"/>
        </w:rPr>
        <w:t>5</w:t>
      </w:r>
      <w:r w:rsidR="00A700EF" w:rsidRPr="0002298C">
        <w:rPr>
          <w:sz w:val="28"/>
          <w:szCs w:val="28"/>
        </w:rPr>
        <w:t xml:space="preserve"> </w:t>
      </w:r>
      <w:r w:rsidR="0071707F" w:rsidRPr="0002298C">
        <w:rPr>
          <w:sz w:val="28"/>
          <w:szCs w:val="28"/>
        </w:rPr>
        <w:t>год</w:t>
      </w:r>
      <w:r w:rsidR="00A700EF" w:rsidRPr="0002298C">
        <w:rPr>
          <w:sz w:val="28"/>
          <w:szCs w:val="28"/>
        </w:rPr>
        <w:t xml:space="preserve">ы </w:t>
      </w:r>
      <w:r w:rsidR="00961814" w:rsidRPr="0002298C">
        <w:rPr>
          <w:sz w:val="28"/>
          <w:szCs w:val="28"/>
        </w:rPr>
        <w:t xml:space="preserve">в районном бюджете </w:t>
      </w:r>
      <w:r w:rsidR="00A700EF" w:rsidRPr="0002298C">
        <w:rPr>
          <w:sz w:val="28"/>
          <w:szCs w:val="28"/>
        </w:rPr>
        <w:t xml:space="preserve">предусмотрены </w:t>
      </w:r>
      <w:r w:rsidR="00961814" w:rsidRPr="0002298C">
        <w:rPr>
          <w:sz w:val="28"/>
          <w:szCs w:val="28"/>
        </w:rPr>
        <w:t>средства из расчета 15 рублей в день на обеспечение бесплатного питания для учащихся</w:t>
      </w:r>
      <w:r w:rsidRPr="0002298C">
        <w:rPr>
          <w:sz w:val="28"/>
          <w:szCs w:val="28"/>
        </w:rPr>
        <w:t xml:space="preserve"> из многодетных и малообеспеченных семей</w:t>
      </w:r>
      <w:r w:rsidR="00961814" w:rsidRPr="0002298C">
        <w:rPr>
          <w:sz w:val="28"/>
          <w:szCs w:val="28"/>
        </w:rPr>
        <w:t xml:space="preserve">, посещающих </w:t>
      </w:r>
      <w:r w:rsidRPr="0002298C">
        <w:rPr>
          <w:sz w:val="28"/>
          <w:szCs w:val="28"/>
        </w:rPr>
        <w:t>общеобразовательные организации (средства областного бюджета предусматриваются из расчета</w:t>
      </w:r>
      <w:r w:rsidR="00641369" w:rsidRPr="0002298C">
        <w:rPr>
          <w:sz w:val="28"/>
          <w:szCs w:val="28"/>
        </w:rPr>
        <w:t xml:space="preserve"> </w:t>
      </w:r>
      <w:r w:rsidR="008865ED" w:rsidRPr="00B549B3">
        <w:rPr>
          <w:sz w:val="28"/>
          <w:szCs w:val="28"/>
        </w:rPr>
        <w:t>9</w:t>
      </w:r>
      <w:r w:rsidR="00B549B3" w:rsidRPr="00B549B3">
        <w:rPr>
          <w:sz w:val="28"/>
          <w:szCs w:val="28"/>
        </w:rPr>
        <w:t>8</w:t>
      </w:r>
      <w:r w:rsidR="00641369" w:rsidRPr="00B549B3">
        <w:rPr>
          <w:sz w:val="28"/>
          <w:szCs w:val="28"/>
        </w:rPr>
        <w:t xml:space="preserve"> рубл</w:t>
      </w:r>
      <w:r w:rsidR="00B549B3" w:rsidRPr="00B549B3">
        <w:rPr>
          <w:sz w:val="28"/>
          <w:szCs w:val="28"/>
        </w:rPr>
        <w:t>ей</w:t>
      </w:r>
      <w:r w:rsidR="00641369" w:rsidRPr="00B549B3">
        <w:rPr>
          <w:sz w:val="28"/>
          <w:szCs w:val="28"/>
        </w:rPr>
        <w:t xml:space="preserve"> для возрастной группы 11-18 лет)</w:t>
      </w:r>
      <w:r w:rsidRPr="00B549B3">
        <w:rPr>
          <w:sz w:val="28"/>
          <w:szCs w:val="28"/>
        </w:rPr>
        <w:t>.</w:t>
      </w:r>
      <w:r w:rsidR="00EA6407" w:rsidRPr="0002298C">
        <w:rPr>
          <w:sz w:val="28"/>
          <w:szCs w:val="28"/>
        </w:rPr>
        <w:t xml:space="preserve"> </w:t>
      </w:r>
      <w:r w:rsidR="00EA6407" w:rsidRPr="0002298C">
        <w:rPr>
          <w:color w:val="000000" w:themeColor="text1"/>
          <w:sz w:val="28"/>
          <w:szCs w:val="28"/>
        </w:rPr>
        <w:t>А также</w:t>
      </w:r>
      <w:r w:rsidR="00EE2534" w:rsidRPr="0002298C">
        <w:rPr>
          <w:color w:val="000000" w:themeColor="text1"/>
          <w:sz w:val="28"/>
          <w:szCs w:val="28"/>
        </w:rPr>
        <w:t>,</w:t>
      </w:r>
      <w:r w:rsidR="00EA6407" w:rsidRPr="0002298C">
        <w:rPr>
          <w:color w:val="000000" w:themeColor="text1"/>
          <w:sz w:val="28"/>
          <w:szCs w:val="28"/>
        </w:rPr>
        <w:t xml:space="preserve"> предусмотрены бюджетные ассигнования на софинансирование расходов по обеспечению двухразовым питанием обучающихся с ограниченными возможностями здоровья в муниципальных общеобразовательных организациях и на обеспечение бесплатным питьевы</w:t>
      </w:r>
      <w:r w:rsidR="00EE2534" w:rsidRPr="0002298C">
        <w:rPr>
          <w:color w:val="000000" w:themeColor="text1"/>
          <w:sz w:val="28"/>
          <w:szCs w:val="28"/>
        </w:rPr>
        <w:t>м молоком обучающихся 1-4 классов</w:t>
      </w:r>
      <w:r w:rsidR="00EA6407" w:rsidRPr="0002298C">
        <w:rPr>
          <w:color w:val="000000" w:themeColor="text1"/>
          <w:sz w:val="28"/>
          <w:szCs w:val="28"/>
        </w:rPr>
        <w:t xml:space="preserve"> муниципальных </w:t>
      </w:r>
      <w:r w:rsidR="00EE2534" w:rsidRPr="0002298C">
        <w:rPr>
          <w:color w:val="000000" w:themeColor="text1"/>
          <w:sz w:val="28"/>
          <w:szCs w:val="28"/>
        </w:rPr>
        <w:t>общеобразовательных организаций</w:t>
      </w:r>
      <w:r w:rsidR="00EA6407" w:rsidRPr="0002298C">
        <w:rPr>
          <w:color w:val="000000" w:themeColor="text1"/>
          <w:sz w:val="28"/>
          <w:szCs w:val="28"/>
        </w:rPr>
        <w:t>.</w:t>
      </w:r>
    </w:p>
    <w:p w:rsidR="00F35173" w:rsidRPr="005F378F" w:rsidRDefault="00F35173" w:rsidP="00F35173">
      <w:pPr>
        <w:tabs>
          <w:tab w:val="num" w:pos="969"/>
          <w:tab w:val="num" w:pos="1134"/>
          <w:tab w:val="left" w:pos="1276"/>
        </w:tabs>
        <w:ind w:firstLine="709"/>
        <w:jc w:val="both"/>
        <w:rPr>
          <w:color w:val="FF0000"/>
          <w:sz w:val="28"/>
          <w:szCs w:val="28"/>
        </w:rPr>
      </w:pPr>
      <w:r w:rsidRPr="00B549B3">
        <w:rPr>
          <w:color w:val="000000" w:themeColor="text1"/>
          <w:sz w:val="28"/>
          <w:szCs w:val="28"/>
        </w:rPr>
        <w:t xml:space="preserve"> В связи с введением с</w:t>
      </w:r>
      <w:r w:rsidRPr="00B549B3">
        <w:rPr>
          <w:rFonts w:eastAsiaTheme="minorHAnsi"/>
          <w:sz w:val="28"/>
          <w:szCs w:val="28"/>
          <w:lang w:eastAsia="en-US"/>
        </w:rPr>
        <w:t xml:space="preserve"> 1 января 2021 года санитарно-эпидемиологических правил и норм </w:t>
      </w:r>
      <w:hyperlink r:id="rId11" w:history="1">
        <w:r w:rsidRPr="00B549B3">
          <w:rPr>
            <w:rFonts w:eastAsiaTheme="minorHAnsi"/>
            <w:sz w:val="28"/>
            <w:szCs w:val="28"/>
            <w:lang w:eastAsia="en-US"/>
          </w:rPr>
          <w:t>СанПиН</w:t>
        </w:r>
        <w:r w:rsidRPr="00B549B3">
          <w:rPr>
            <w:rFonts w:eastAsiaTheme="minorHAnsi"/>
            <w:color w:val="000000" w:themeColor="text1"/>
            <w:sz w:val="28"/>
            <w:szCs w:val="28"/>
            <w:lang w:eastAsia="en-US"/>
          </w:rPr>
          <w:t xml:space="preserve"> 2.3/2.4.3590-20</w:t>
        </w:r>
      </w:hyperlink>
      <w:r w:rsidRPr="00B549B3">
        <w:rPr>
          <w:rFonts w:eastAsiaTheme="minorHAnsi"/>
          <w:sz w:val="28"/>
          <w:szCs w:val="28"/>
          <w:lang w:eastAsia="en-US"/>
        </w:rPr>
        <w:t xml:space="preserve"> "Санитарно-эпидемиологические требования к организации общественного питания населения"</w:t>
      </w:r>
      <w:r w:rsidR="00B549B3" w:rsidRPr="00B549B3">
        <w:rPr>
          <w:rFonts w:eastAsiaTheme="minorHAnsi"/>
          <w:sz w:val="28"/>
          <w:szCs w:val="28"/>
          <w:lang w:eastAsia="en-US"/>
        </w:rPr>
        <w:t xml:space="preserve"> (срок действия до 01.01.2027 года)</w:t>
      </w:r>
      <w:r w:rsidRPr="00B549B3">
        <w:rPr>
          <w:rFonts w:eastAsiaTheme="minorHAnsi"/>
          <w:sz w:val="28"/>
          <w:szCs w:val="28"/>
          <w:lang w:eastAsia="en-US"/>
        </w:rPr>
        <w:t xml:space="preserve">, в которых предусмотрен минимальный среднесуточный набор пищевой продукции обязательный к исполнению, в целях не повышения родительской платы за присмотр и уход за детьми в муниципальных дошкольных образовательных учреждениях, в </w:t>
      </w:r>
      <w:r w:rsidRPr="00B549B3">
        <w:rPr>
          <w:rFonts w:eastAsiaTheme="minorHAnsi"/>
          <w:sz w:val="28"/>
          <w:szCs w:val="28"/>
          <w:lang w:eastAsia="en-US"/>
        </w:rPr>
        <w:lastRenderedPageBreak/>
        <w:t xml:space="preserve">районном бюджете предусмотрены бюджетные ассигнования в </w:t>
      </w:r>
      <w:r w:rsidRPr="005F378F">
        <w:rPr>
          <w:rFonts w:eastAsiaTheme="minorHAnsi"/>
          <w:sz w:val="28"/>
          <w:szCs w:val="28"/>
          <w:lang w:eastAsia="en-US"/>
        </w:rPr>
        <w:t xml:space="preserve">размере 25% от </w:t>
      </w:r>
      <w:r w:rsidR="00B83E88" w:rsidRPr="005F378F">
        <w:rPr>
          <w:rFonts w:eastAsiaTheme="minorHAnsi"/>
          <w:sz w:val="28"/>
          <w:szCs w:val="28"/>
          <w:lang w:eastAsia="en-US"/>
        </w:rPr>
        <w:t>установленного размера нормативных затрат в  день на одного воспитанника</w:t>
      </w:r>
      <w:r w:rsidR="00055B4E" w:rsidRPr="005F378F">
        <w:rPr>
          <w:rFonts w:eastAsiaTheme="minorHAnsi"/>
          <w:sz w:val="28"/>
          <w:szCs w:val="28"/>
          <w:lang w:eastAsia="en-US"/>
        </w:rPr>
        <w:t xml:space="preserve"> (43 рубля в день)</w:t>
      </w:r>
      <w:r w:rsidR="00B83E88" w:rsidRPr="005F378F">
        <w:rPr>
          <w:rFonts w:eastAsiaTheme="minorHAnsi"/>
          <w:sz w:val="28"/>
          <w:szCs w:val="28"/>
          <w:lang w:eastAsia="en-US"/>
        </w:rPr>
        <w:t>.</w:t>
      </w:r>
    </w:p>
    <w:p w:rsidR="00641369" w:rsidRDefault="001824B0" w:rsidP="00763998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 w:rsidRPr="0002298C">
        <w:rPr>
          <w:sz w:val="28"/>
          <w:szCs w:val="28"/>
        </w:rPr>
        <w:t xml:space="preserve">В предстоящий плановый период планируется продолжить ежемесячные денежные выплаты в размере 6 000 рублей Почетным гражданам Усть-Кутского района. </w:t>
      </w:r>
    </w:p>
    <w:p w:rsidR="005F378F" w:rsidRPr="0002298C" w:rsidRDefault="005F378F" w:rsidP="00763998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Целевое использование средств платы за негативное воздействие на окружающую среду, сумм штрафов, установленных за административные правонарушения в области охраны окружающей среды и природопользования, средств от платежей по искам о возмещении вреда, причиненного окружающей среде на выявление, оценку и (или) ликвидацию объектов накопленного вреда окружающей среде и (или) на иные природоохранные мероприятия.</w:t>
      </w:r>
    </w:p>
    <w:p w:rsidR="00EA6407" w:rsidRPr="0002298C" w:rsidRDefault="005F378F" w:rsidP="005C16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824B0" w:rsidRPr="0002298C">
        <w:rPr>
          <w:sz w:val="28"/>
          <w:szCs w:val="28"/>
        </w:rPr>
        <w:t xml:space="preserve">. </w:t>
      </w:r>
      <w:r w:rsidR="00F32ECB" w:rsidRPr="0002298C">
        <w:rPr>
          <w:sz w:val="28"/>
          <w:szCs w:val="28"/>
        </w:rPr>
        <w:t xml:space="preserve">Отдельной задачей при реализации бюджетной политики является выполнение условий по софинансированию расходных обязательств </w:t>
      </w:r>
      <w:r w:rsidR="004A6E03" w:rsidRPr="0002298C">
        <w:rPr>
          <w:sz w:val="28"/>
          <w:szCs w:val="28"/>
        </w:rPr>
        <w:t>Усть-Кутского муниципального образования</w:t>
      </w:r>
      <w:r w:rsidR="00F32ECB" w:rsidRPr="0002298C">
        <w:rPr>
          <w:sz w:val="28"/>
          <w:szCs w:val="28"/>
        </w:rPr>
        <w:t xml:space="preserve">, на реализацию которых из </w:t>
      </w:r>
      <w:r w:rsidR="004A6E03" w:rsidRPr="0002298C">
        <w:rPr>
          <w:sz w:val="28"/>
          <w:szCs w:val="28"/>
        </w:rPr>
        <w:t>област</w:t>
      </w:r>
      <w:r w:rsidR="00F32ECB" w:rsidRPr="0002298C">
        <w:rPr>
          <w:sz w:val="28"/>
          <w:szCs w:val="28"/>
        </w:rPr>
        <w:t>ного бюджета</w:t>
      </w:r>
      <w:r w:rsidR="006A191E">
        <w:rPr>
          <w:sz w:val="28"/>
          <w:szCs w:val="28"/>
        </w:rPr>
        <w:t xml:space="preserve"> предполагается</w:t>
      </w:r>
      <w:r w:rsidR="00F32ECB" w:rsidRPr="0002298C">
        <w:rPr>
          <w:sz w:val="28"/>
          <w:szCs w:val="28"/>
        </w:rPr>
        <w:t xml:space="preserve"> </w:t>
      </w:r>
      <w:r w:rsidR="006A191E">
        <w:rPr>
          <w:sz w:val="28"/>
          <w:szCs w:val="28"/>
        </w:rPr>
        <w:t>выделение</w:t>
      </w:r>
      <w:r w:rsidR="00F32ECB" w:rsidRPr="0002298C">
        <w:rPr>
          <w:sz w:val="28"/>
          <w:szCs w:val="28"/>
        </w:rPr>
        <w:t xml:space="preserve"> целев</w:t>
      </w:r>
      <w:r w:rsidR="006A191E">
        <w:rPr>
          <w:sz w:val="28"/>
          <w:szCs w:val="28"/>
        </w:rPr>
        <w:t>ой</w:t>
      </w:r>
      <w:r w:rsidR="00F32ECB" w:rsidRPr="0002298C">
        <w:rPr>
          <w:sz w:val="28"/>
          <w:szCs w:val="28"/>
        </w:rPr>
        <w:t xml:space="preserve"> субсиди</w:t>
      </w:r>
      <w:r w:rsidR="006A191E">
        <w:rPr>
          <w:sz w:val="28"/>
          <w:szCs w:val="28"/>
        </w:rPr>
        <w:t>и</w:t>
      </w:r>
      <w:r w:rsidR="004A6E03" w:rsidRPr="0002298C">
        <w:rPr>
          <w:sz w:val="28"/>
          <w:szCs w:val="28"/>
        </w:rPr>
        <w:t xml:space="preserve"> </w:t>
      </w:r>
      <w:r w:rsidR="00EA6407" w:rsidRPr="0002298C">
        <w:rPr>
          <w:sz w:val="28"/>
          <w:szCs w:val="28"/>
        </w:rPr>
        <w:t>на реализацию мероприятий по проектированию и строительству объектов социальной инфраструктуры в рамках реализации инвестиционного проекта по созд</w:t>
      </w:r>
      <w:r w:rsidR="00055BF2" w:rsidRPr="0002298C">
        <w:rPr>
          <w:sz w:val="28"/>
          <w:szCs w:val="28"/>
        </w:rPr>
        <w:t>анию газохимического комплекса</w:t>
      </w:r>
      <w:r w:rsidR="009B1E9C" w:rsidRPr="0002298C">
        <w:rPr>
          <w:sz w:val="28"/>
          <w:szCs w:val="28"/>
        </w:rPr>
        <w:t xml:space="preserve"> в целях реализации проектов по развитию территорий, предусматривающих строительство жилья, на </w:t>
      </w:r>
      <w:r w:rsidR="0098069C" w:rsidRPr="0002298C">
        <w:rPr>
          <w:sz w:val="28"/>
          <w:szCs w:val="28"/>
        </w:rPr>
        <w:t>202</w:t>
      </w:r>
      <w:r w:rsidR="0002298C" w:rsidRPr="0002298C">
        <w:rPr>
          <w:sz w:val="28"/>
          <w:szCs w:val="28"/>
        </w:rPr>
        <w:t>3</w:t>
      </w:r>
      <w:r w:rsidR="0098069C" w:rsidRPr="0002298C">
        <w:rPr>
          <w:sz w:val="28"/>
          <w:szCs w:val="28"/>
        </w:rPr>
        <w:t>-2024 годы</w:t>
      </w:r>
      <w:r w:rsidR="00055BF2" w:rsidRPr="0002298C">
        <w:rPr>
          <w:sz w:val="28"/>
          <w:szCs w:val="28"/>
        </w:rPr>
        <w:t xml:space="preserve"> (</w:t>
      </w:r>
      <w:r w:rsidR="00946C1A" w:rsidRPr="0002298C">
        <w:rPr>
          <w:sz w:val="28"/>
          <w:szCs w:val="28"/>
        </w:rPr>
        <w:t>строительство</w:t>
      </w:r>
      <w:r w:rsidR="00EA6407" w:rsidRPr="0002298C">
        <w:rPr>
          <w:sz w:val="28"/>
          <w:szCs w:val="28"/>
        </w:rPr>
        <w:t xml:space="preserve"> двух детских садов на </w:t>
      </w:r>
      <w:r w:rsidR="009B1E9C" w:rsidRPr="0002298C">
        <w:rPr>
          <w:sz w:val="28"/>
          <w:szCs w:val="28"/>
        </w:rPr>
        <w:t xml:space="preserve">90 и 190 </w:t>
      </w:r>
      <w:r w:rsidR="00EA6407" w:rsidRPr="0002298C">
        <w:rPr>
          <w:sz w:val="28"/>
          <w:szCs w:val="28"/>
        </w:rPr>
        <w:t>мест</w:t>
      </w:r>
      <w:r w:rsidR="009B1E9C" w:rsidRPr="0002298C">
        <w:rPr>
          <w:sz w:val="28"/>
          <w:szCs w:val="28"/>
        </w:rPr>
        <w:t xml:space="preserve">, </w:t>
      </w:r>
      <w:r w:rsidR="00EA6407" w:rsidRPr="0002298C">
        <w:rPr>
          <w:sz w:val="28"/>
          <w:szCs w:val="28"/>
        </w:rPr>
        <w:t>школы на 520 мест</w:t>
      </w:r>
      <w:r w:rsidR="009B1E9C" w:rsidRPr="0002298C">
        <w:rPr>
          <w:sz w:val="28"/>
          <w:szCs w:val="28"/>
        </w:rPr>
        <w:t xml:space="preserve">, </w:t>
      </w:r>
      <w:r w:rsidR="00EA6407" w:rsidRPr="0002298C">
        <w:rPr>
          <w:sz w:val="28"/>
          <w:szCs w:val="28"/>
        </w:rPr>
        <w:t>дома культуры</w:t>
      </w:r>
      <w:r w:rsidR="009B1E9C" w:rsidRPr="0002298C">
        <w:rPr>
          <w:sz w:val="28"/>
          <w:szCs w:val="28"/>
        </w:rPr>
        <w:t xml:space="preserve">, </w:t>
      </w:r>
      <w:r w:rsidR="00EA6407" w:rsidRPr="0002298C">
        <w:rPr>
          <w:sz w:val="28"/>
          <w:szCs w:val="28"/>
        </w:rPr>
        <w:t xml:space="preserve">ФОКа со стадионом в 2023 году </w:t>
      </w:r>
      <w:r w:rsidR="0002298C" w:rsidRPr="0002298C">
        <w:rPr>
          <w:sz w:val="28"/>
          <w:szCs w:val="28"/>
        </w:rPr>
        <w:t>60 865,5</w:t>
      </w:r>
      <w:r w:rsidR="00EA6407" w:rsidRPr="0002298C">
        <w:rPr>
          <w:sz w:val="28"/>
          <w:szCs w:val="28"/>
        </w:rPr>
        <w:t xml:space="preserve"> тыс. рублей</w:t>
      </w:r>
      <w:r w:rsidR="009B1E9C" w:rsidRPr="0002298C">
        <w:rPr>
          <w:sz w:val="28"/>
          <w:szCs w:val="28"/>
        </w:rPr>
        <w:t xml:space="preserve">, в 2024 году </w:t>
      </w:r>
      <w:r w:rsidR="0002298C" w:rsidRPr="0002298C">
        <w:rPr>
          <w:sz w:val="28"/>
          <w:szCs w:val="28"/>
        </w:rPr>
        <w:t>241 311,3</w:t>
      </w:r>
      <w:r w:rsidR="009B1E9C" w:rsidRPr="0002298C">
        <w:rPr>
          <w:sz w:val="28"/>
          <w:szCs w:val="28"/>
        </w:rPr>
        <w:t xml:space="preserve"> тыс. рублей</w:t>
      </w:r>
      <w:r w:rsidR="00055BF2" w:rsidRPr="0002298C">
        <w:rPr>
          <w:sz w:val="28"/>
          <w:szCs w:val="28"/>
        </w:rPr>
        <w:t>)</w:t>
      </w:r>
      <w:r w:rsidR="00EA6407" w:rsidRPr="0002298C">
        <w:rPr>
          <w:sz w:val="28"/>
          <w:szCs w:val="28"/>
        </w:rPr>
        <w:t>.</w:t>
      </w:r>
    </w:p>
    <w:p w:rsidR="000F069C" w:rsidRPr="00690A3B" w:rsidRDefault="000F069C" w:rsidP="00547E93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  <w:highlight w:val="yellow"/>
        </w:rPr>
      </w:pPr>
    </w:p>
    <w:p w:rsidR="000F069C" w:rsidRPr="0002298C" w:rsidRDefault="000F069C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</w:rPr>
      </w:pPr>
      <w:r w:rsidRPr="0002298C">
        <w:rPr>
          <w:i/>
          <w:sz w:val="28"/>
          <w:szCs w:val="28"/>
        </w:rPr>
        <w:t>2.2 Оптимизация расходов районного бюджета и повышение эффективности использования бюджетных средств</w:t>
      </w:r>
    </w:p>
    <w:p w:rsidR="00D57DF1" w:rsidRPr="00690A3B" w:rsidRDefault="00D57DF1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highlight w:val="yellow"/>
        </w:rPr>
      </w:pPr>
    </w:p>
    <w:p w:rsidR="00A41CA7" w:rsidRPr="0002298C" w:rsidRDefault="00A41CA7" w:rsidP="00A41CA7">
      <w:pPr>
        <w:pStyle w:val="ac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02298C">
        <w:rPr>
          <w:color w:val="000000"/>
          <w:sz w:val="28"/>
          <w:szCs w:val="28"/>
        </w:rPr>
        <w:t xml:space="preserve">Бюджетная политика в сфере расходов будет направлена на безусловное исполнение действующих расходных обязательств, в том числе с учетом их </w:t>
      </w:r>
      <w:r w:rsidR="005B3A45" w:rsidRPr="0002298C">
        <w:rPr>
          <w:color w:val="000000"/>
          <w:sz w:val="28"/>
          <w:szCs w:val="28"/>
        </w:rPr>
        <w:t>приоритетности</w:t>
      </w:r>
      <w:r w:rsidRPr="0002298C">
        <w:rPr>
          <w:color w:val="000000"/>
          <w:sz w:val="28"/>
          <w:szCs w:val="28"/>
        </w:rPr>
        <w:t xml:space="preserve"> и повышения эффективности использования финансовых ресурсов.</w:t>
      </w:r>
      <w:r w:rsidR="00481264" w:rsidRPr="0002298C">
        <w:rPr>
          <w:color w:val="000000"/>
          <w:sz w:val="28"/>
          <w:szCs w:val="28"/>
        </w:rPr>
        <w:t xml:space="preserve"> </w:t>
      </w:r>
    </w:p>
    <w:p w:rsidR="00F32ECB" w:rsidRPr="0002298C" w:rsidRDefault="00F32ECB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2298C">
        <w:rPr>
          <w:sz w:val="28"/>
          <w:szCs w:val="28"/>
        </w:rPr>
        <w:t xml:space="preserve">Для </w:t>
      </w:r>
      <w:r w:rsidR="000F069C" w:rsidRPr="0002298C">
        <w:rPr>
          <w:sz w:val="28"/>
          <w:szCs w:val="28"/>
        </w:rPr>
        <w:t>концентрации ресурсов в целях финансового обеспечения приоритетных и</w:t>
      </w:r>
      <w:r w:rsidRPr="0002298C">
        <w:rPr>
          <w:sz w:val="28"/>
          <w:szCs w:val="28"/>
        </w:rPr>
        <w:t xml:space="preserve"> </w:t>
      </w:r>
      <w:r w:rsidR="000F069C" w:rsidRPr="0002298C">
        <w:rPr>
          <w:sz w:val="28"/>
          <w:szCs w:val="28"/>
        </w:rPr>
        <w:t>первоочередных</w:t>
      </w:r>
      <w:r w:rsidRPr="0002298C">
        <w:rPr>
          <w:sz w:val="28"/>
          <w:szCs w:val="28"/>
        </w:rPr>
        <w:t xml:space="preserve"> направлений </w:t>
      </w:r>
      <w:r w:rsidR="005A51C9" w:rsidRPr="0002298C">
        <w:rPr>
          <w:sz w:val="28"/>
          <w:szCs w:val="28"/>
        </w:rPr>
        <w:t>расходов</w:t>
      </w:r>
      <w:r w:rsidR="000F069C" w:rsidRPr="0002298C">
        <w:rPr>
          <w:sz w:val="28"/>
          <w:szCs w:val="28"/>
        </w:rPr>
        <w:t>ания бюджетных средств планируется продолжить работу по оптимизации структуры расходов, а также повышению качества планирования</w:t>
      </w:r>
      <w:r w:rsidRPr="0002298C">
        <w:rPr>
          <w:sz w:val="28"/>
          <w:szCs w:val="28"/>
        </w:rPr>
        <w:t xml:space="preserve"> </w:t>
      </w:r>
      <w:r w:rsidR="000F069C" w:rsidRPr="0002298C">
        <w:rPr>
          <w:sz w:val="28"/>
          <w:szCs w:val="28"/>
        </w:rPr>
        <w:t>и использования средств бюджета</w:t>
      </w:r>
      <w:r w:rsidRPr="0002298C">
        <w:rPr>
          <w:sz w:val="28"/>
          <w:szCs w:val="28"/>
        </w:rPr>
        <w:t>, в том числе за счет:</w:t>
      </w:r>
    </w:p>
    <w:p w:rsidR="00F32ECB" w:rsidRPr="0002298C" w:rsidRDefault="0055230B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2298C">
        <w:rPr>
          <w:sz w:val="28"/>
          <w:szCs w:val="28"/>
        </w:rPr>
        <w:t xml:space="preserve">- </w:t>
      </w:r>
      <w:r w:rsidR="00F32ECB" w:rsidRPr="0002298C">
        <w:rPr>
          <w:sz w:val="28"/>
          <w:szCs w:val="28"/>
        </w:rPr>
        <w:t xml:space="preserve">совершенствования порядка финансового обеспечения </w:t>
      </w:r>
      <w:r w:rsidR="004A6E03" w:rsidRPr="0002298C">
        <w:rPr>
          <w:sz w:val="28"/>
          <w:szCs w:val="28"/>
        </w:rPr>
        <w:t>муниципаль</w:t>
      </w:r>
      <w:r w:rsidR="00F32ECB" w:rsidRPr="0002298C">
        <w:rPr>
          <w:sz w:val="28"/>
          <w:szCs w:val="28"/>
        </w:rPr>
        <w:t xml:space="preserve">ного задания и установления правил возврата субсидий в объеме, соответствующем показателям </w:t>
      </w:r>
      <w:r w:rsidR="004A6E03" w:rsidRPr="0002298C">
        <w:rPr>
          <w:sz w:val="28"/>
          <w:szCs w:val="28"/>
        </w:rPr>
        <w:t>муниципаль</w:t>
      </w:r>
      <w:r w:rsidR="00F32ECB" w:rsidRPr="0002298C">
        <w:rPr>
          <w:sz w:val="28"/>
          <w:szCs w:val="28"/>
        </w:rPr>
        <w:t>ного задания, которые не были достигнуты;</w:t>
      </w:r>
    </w:p>
    <w:p w:rsidR="00F32ECB" w:rsidRPr="0002298C" w:rsidRDefault="0055230B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2298C">
        <w:rPr>
          <w:sz w:val="28"/>
          <w:szCs w:val="28"/>
        </w:rPr>
        <w:t xml:space="preserve">- </w:t>
      </w:r>
      <w:r w:rsidR="00F32ECB" w:rsidRPr="0002298C">
        <w:rPr>
          <w:sz w:val="28"/>
          <w:szCs w:val="28"/>
        </w:rPr>
        <w:t>оптимизации расходов на содержание бюджетной сети</w:t>
      </w:r>
      <w:r w:rsidR="00090D23" w:rsidRPr="0002298C">
        <w:rPr>
          <w:sz w:val="28"/>
          <w:szCs w:val="28"/>
        </w:rPr>
        <w:t xml:space="preserve"> при сохранении доступности и качества оказываемых муниципальных услуг</w:t>
      </w:r>
      <w:r w:rsidR="00F32ECB" w:rsidRPr="0002298C">
        <w:rPr>
          <w:sz w:val="28"/>
          <w:szCs w:val="28"/>
        </w:rPr>
        <w:t>;</w:t>
      </w:r>
    </w:p>
    <w:p w:rsidR="00F32ECB" w:rsidRPr="0002298C" w:rsidRDefault="0055230B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2298C">
        <w:rPr>
          <w:sz w:val="28"/>
          <w:szCs w:val="28"/>
        </w:rPr>
        <w:t xml:space="preserve">- </w:t>
      </w:r>
      <w:r w:rsidR="00F32ECB" w:rsidRPr="0002298C">
        <w:rPr>
          <w:sz w:val="28"/>
          <w:szCs w:val="28"/>
        </w:rPr>
        <w:t xml:space="preserve">оптимизации расходов на содержание и обеспечение деятельности органов </w:t>
      </w:r>
      <w:r w:rsidR="004A6E03" w:rsidRPr="0002298C">
        <w:rPr>
          <w:sz w:val="28"/>
          <w:szCs w:val="28"/>
        </w:rPr>
        <w:t>местного самоуправления</w:t>
      </w:r>
      <w:r w:rsidR="00F32ECB" w:rsidRPr="0002298C">
        <w:rPr>
          <w:sz w:val="28"/>
          <w:szCs w:val="28"/>
        </w:rPr>
        <w:t xml:space="preserve">, реализации мероприятий, направленных на оптимизацию структуры и штатной численности, недопущение в </w:t>
      </w:r>
      <w:r w:rsidR="00F32ECB" w:rsidRPr="0002298C">
        <w:rPr>
          <w:sz w:val="28"/>
          <w:szCs w:val="28"/>
        </w:rPr>
        <w:lastRenderedPageBreak/>
        <w:t>дальнейшем ее роста без изменения бюджетных полномочий;</w:t>
      </w:r>
    </w:p>
    <w:p w:rsidR="00A50330" w:rsidRPr="0002298C" w:rsidRDefault="0055230B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2298C">
        <w:rPr>
          <w:sz w:val="28"/>
          <w:szCs w:val="28"/>
        </w:rPr>
        <w:t xml:space="preserve">- </w:t>
      </w:r>
      <w:r w:rsidR="00090D23" w:rsidRPr="0002298C">
        <w:rPr>
          <w:sz w:val="28"/>
          <w:szCs w:val="28"/>
        </w:rPr>
        <w:t>оптимизаци</w:t>
      </w:r>
      <w:r w:rsidRPr="0002298C">
        <w:rPr>
          <w:sz w:val="28"/>
          <w:szCs w:val="28"/>
        </w:rPr>
        <w:t>и</w:t>
      </w:r>
      <w:r w:rsidR="00090D23" w:rsidRPr="0002298C">
        <w:rPr>
          <w:sz w:val="28"/>
          <w:szCs w:val="28"/>
        </w:rPr>
        <w:t xml:space="preserve"> социальных выплат и мер социальной поддержки отдельным категориям граждан с соблюдением принципа нуждаемости и адресного подхода;</w:t>
      </w:r>
    </w:p>
    <w:p w:rsidR="00F32ECB" w:rsidRPr="0002298C" w:rsidRDefault="0055230B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2298C">
        <w:rPr>
          <w:sz w:val="28"/>
          <w:szCs w:val="28"/>
        </w:rPr>
        <w:t xml:space="preserve">- </w:t>
      </w:r>
      <w:r w:rsidR="00F32ECB" w:rsidRPr="0002298C">
        <w:rPr>
          <w:sz w:val="28"/>
          <w:szCs w:val="28"/>
        </w:rPr>
        <w:t>передачи несвойственных функций бюджетных учреждений на аутсорсинг;</w:t>
      </w:r>
    </w:p>
    <w:p w:rsidR="00090D23" w:rsidRPr="0002298C" w:rsidRDefault="0055230B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2298C">
        <w:rPr>
          <w:sz w:val="28"/>
          <w:szCs w:val="28"/>
        </w:rPr>
        <w:t xml:space="preserve">- </w:t>
      </w:r>
      <w:r w:rsidR="00090D23" w:rsidRPr="0002298C">
        <w:rPr>
          <w:sz w:val="28"/>
          <w:szCs w:val="28"/>
        </w:rPr>
        <w:t>повышени</w:t>
      </w:r>
      <w:r w:rsidRPr="0002298C">
        <w:rPr>
          <w:sz w:val="28"/>
          <w:szCs w:val="28"/>
        </w:rPr>
        <w:t>я</w:t>
      </w:r>
      <w:r w:rsidR="00090D23" w:rsidRPr="0002298C">
        <w:rPr>
          <w:sz w:val="28"/>
          <w:szCs w:val="28"/>
        </w:rPr>
        <w:t xml:space="preserve"> эффективности использования целевых межбюджетных трансфертов из областного бюджета;</w:t>
      </w:r>
    </w:p>
    <w:p w:rsidR="00B331AC" w:rsidRPr="0002298C" w:rsidRDefault="00B331AC" w:rsidP="00B331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2298C">
        <w:rPr>
          <w:sz w:val="28"/>
          <w:szCs w:val="28"/>
        </w:rPr>
        <w:t xml:space="preserve">- повышения эффективности использования имущества, находящегося в муниципальной собственности, отказа от имущества, не используемого при исполнении муниципальных функций, </w:t>
      </w:r>
      <w:r w:rsidR="0043647E" w:rsidRPr="0002298C">
        <w:rPr>
          <w:sz w:val="28"/>
          <w:szCs w:val="28"/>
        </w:rPr>
        <w:t>оказании муниципальных услуг</w:t>
      </w:r>
      <w:r w:rsidRPr="0002298C">
        <w:rPr>
          <w:sz w:val="28"/>
          <w:szCs w:val="28"/>
        </w:rPr>
        <w:t>;</w:t>
      </w:r>
    </w:p>
    <w:p w:rsidR="00741ABB" w:rsidRPr="0002298C" w:rsidRDefault="00741ABB" w:rsidP="00B331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2298C">
        <w:rPr>
          <w:sz w:val="28"/>
          <w:szCs w:val="28"/>
        </w:rPr>
        <w:t xml:space="preserve">- утверждения бюджетных ассигнований на строительство объектов в составе бюджета только при наличии готовой </w:t>
      </w:r>
      <w:r w:rsidR="00EE2E2B" w:rsidRPr="0002298C">
        <w:rPr>
          <w:sz w:val="28"/>
          <w:szCs w:val="28"/>
        </w:rPr>
        <w:t xml:space="preserve">проектно-сметной документации с </w:t>
      </w:r>
      <w:r w:rsidRPr="0002298C">
        <w:rPr>
          <w:sz w:val="28"/>
          <w:szCs w:val="28"/>
        </w:rPr>
        <w:t>положительными заключени</w:t>
      </w:r>
      <w:r w:rsidR="00EE2E2B" w:rsidRPr="0002298C">
        <w:rPr>
          <w:sz w:val="28"/>
          <w:szCs w:val="28"/>
        </w:rPr>
        <w:t>я</w:t>
      </w:r>
      <w:r w:rsidRPr="0002298C">
        <w:rPr>
          <w:sz w:val="28"/>
          <w:szCs w:val="28"/>
        </w:rPr>
        <w:t>м</w:t>
      </w:r>
      <w:r w:rsidR="00EE2E2B" w:rsidRPr="0002298C">
        <w:rPr>
          <w:sz w:val="28"/>
          <w:szCs w:val="28"/>
        </w:rPr>
        <w:t>и</w:t>
      </w:r>
      <w:r w:rsidRPr="0002298C">
        <w:rPr>
          <w:sz w:val="28"/>
          <w:szCs w:val="28"/>
        </w:rPr>
        <w:t xml:space="preserve"> государственной экспертизы и оценкой достоверности сметной стоимости;</w:t>
      </w:r>
    </w:p>
    <w:p w:rsidR="00A95509" w:rsidRPr="0002298C" w:rsidRDefault="00A95509" w:rsidP="00B331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2298C">
        <w:rPr>
          <w:sz w:val="28"/>
          <w:szCs w:val="28"/>
        </w:rPr>
        <w:t>- обеспечени</w:t>
      </w:r>
      <w:r w:rsidR="00951F18" w:rsidRPr="0002298C">
        <w:rPr>
          <w:sz w:val="28"/>
          <w:szCs w:val="28"/>
        </w:rPr>
        <w:t>я</w:t>
      </w:r>
      <w:r w:rsidRPr="0002298C">
        <w:rPr>
          <w:sz w:val="28"/>
          <w:szCs w:val="28"/>
        </w:rPr>
        <w:t xml:space="preserve"> максимального вовлечения средств областного бюджета в развитие экономики Усть-Кутского муниципального образования за счет мобильности органов местного самоуправления в принятии решений во взаимодействии с областными министерствами при наличии дополнительных возможностей привлечения областных источников;</w:t>
      </w:r>
    </w:p>
    <w:p w:rsidR="00A95509" w:rsidRPr="0002298C" w:rsidRDefault="006826C3" w:rsidP="00B331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2298C">
        <w:rPr>
          <w:sz w:val="28"/>
          <w:szCs w:val="28"/>
        </w:rPr>
        <w:t xml:space="preserve">- </w:t>
      </w:r>
      <w:r w:rsidR="00A95509" w:rsidRPr="0002298C">
        <w:rPr>
          <w:sz w:val="28"/>
          <w:szCs w:val="28"/>
        </w:rPr>
        <w:t>повышени</w:t>
      </w:r>
      <w:r w:rsidR="00951F18" w:rsidRPr="0002298C">
        <w:rPr>
          <w:sz w:val="28"/>
          <w:szCs w:val="28"/>
        </w:rPr>
        <w:t>я</w:t>
      </w:r>
      <w:r w:rsidR="00A95509" w:rsidRPr="0002298C">
        <w:rPr>
          <w:sz w:val="28"/>
          <w:szCs w:val="28"/>
        </w:rPr>
        <w:t xml:space="preserve"> эффективности</w:t>
      </w:r>
      <w:r w:rsidR="00951F18" w:rsidRPr="0002298C">
        <w:rPr>
          <w:sz w:val="28"/>
          <w:szCs w:val="28"/>
        </w:rPr>
        <w:t xml:space="preserve"> использования субсидий, предоставляемых из областного бюджета;</w:t>
      </w:r>
    </w:p>
    <w:p w:rsidR="00951F18" w:rsidRPr="0002298C" w:rsidRDefault="00951F18" w:rsidP="00B331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2298C">
        <w:rPr>
          <w:sz w:val="28"/>
          <w:szCs w:val="28"/>
        </w:rPr>
        <w:t xml:space="preserve">- совершенствования механизмов контроля </w:t>
      </w:r>
      <w:r w:rsidR="0043647E" w:rsidRPr="0002298C">
        <w:rPr>
          <w:sz w:val="28"/>
          <w:szCs w:val="28"/>
        </w:rPr>
        <w:t xml:space="preserve">и регулирования контрактной системы </w:t>
      </w:r>
      <w:r w:rsidRPr="0002298C">
        <w:rPr>
          <w:sz w:val="28"/>
          <w:szCs w:val="28"/>
        </w:rPr>
        <w:t xml:space="preserve">в сфере закупок товаров, работ, услуг для обеспечения муниципальных нужд с учетом подходов и </w:t>
      </w:r>
      <w:r w:rsidR="00AE070D" w:rsidRPr="0002298C">
        <w:rPr>
          <w:sz w:val="28"/>
          <w:szCs w:val="28"/>
        </w:rPr>
        <w:t>принципов, принятых на федеральном уровне;</w:t>
      </w:r>
    </w:p>
    <w:p w:rsidR="00AE070D" w:rsidRPr="0002298C" w:rsidRDefault="00AE070D" w:rsidP="00B331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2298C">
        <w:rPr>
          <w:sz w:val="28"/>
          <w:szCs w:val="28"/>
        </w:rPr>
        <w:t>- обеспечения непрерывности внутреннего муниципального финансового контроля на всех этапах бюджетного процесса, в том числе:</w:t>
      </w:r>
    </w:p>
    <w:p w:rsidR="0043647E" w:rsidRPr="0002298C" w:rsidRDefault="0043647E" w:rsidP="00B331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2298C">
        <w:rPr>
          <w:sz w:val="28"/>
          <w:szCs w:val="28"/>
        </w:rPr>
        <w:t>осуществление контроля за соблюдением законодательства в сфере бюджетных правоотношений с учетом риск-ориентированного подхода;</w:t>
      </w:r>
    </w:p>
    <w:p w:rsidR="00AE070D" w:rsidRPr="0002298C" w:rsidRDefault="00741ABB" w:rsidP="00B331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2298C">
        <w:rPr>
          <w:sz w:val="28"/>
          <w:szCs w:val="28"/>
        </w:rPr>
        <w:t>улучшение качества организации внутреннего финансового контроля и внутреннего финансового аудита, осуществляемых главными администраторами бюджетных средств;</w:t>
      </w:r>
    </w:p>
    <w:p w:rsidR="00741ABB" w:rsidRDefault="00741ABB" w:rsidP="00B331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2298C">
        <w:rPr>
          <w:sz w:val="28"/>
          <w:szCs w:val="28"/>
        </w:rPr>
        <w:t>принятие мер по возврату бюджетных средств, использованных с отступлением от требований законодательства;</w:t>
      </w:r>
    </w:p>
    <w:p w:rsidR="005C16F9" w:rsidRPr="0002298C" w:rsidRDefault="00783D41" w:rsidP="00B331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16F9">
        <w:rPr>
          <w:sz w:val="28"/>
          <w:szCs w:val="28"/>
        </w:rPr>
        <w:t>не</w:t>
      </w:r>
      <w:r w:rsidR="008A351E">
        <w:rPr>
          <w:sz w:val="28"/>
          <w:szCs w:val="28"/>
        </w:rPr>
        <w:t>допущение образования просроченной кредиторской задолжен</w:t>
      </w:r>
      <w:r>
        <w:rPr>
          <w:sz w:val="28"/>
          <w:szCs w:val="28"/>
        </w:rPr>
        <w:t>ности учреждений бюджетной сферы</w:t>
      </w:r>
      <w:r w:rsidR="008A351E">
        <w:rPr>
          <w:sz w:val="28"/>
          <w:szCs w:val="28"/>
        </w:rPr>
        <w:t>;</w:t>
      </w:r>
    </w:p>
    <w:p w:rsidR="005349B7" w:rsidRPr="0002298C" w:rsidRDefault="0055230B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2298C">
        <w:rPr>
          <w:sz w:val="28"/>
          <w:szCs w:val="28"/>
        </w:rPr>
        <w:t xml:space="preserve">- </w:t>
      </w:r>
      <w:r w:rsidR="005349B7" w:rsidRPr="0002298C">
        <w:rPr>
          <w:sz w:val="28"/>
          <w:szCs w:val="28"/>
        </w:rPr>
        <w:t>повышени</w:t>
      </w:r>
      <w:r w:rsidRPr="0002298C">
        <w:rPr>
          <w:sz w:val="28"/>
          <w:szCs w:val="28"/>
        </w:rPr>
        <w:t>я</w:t>
      </w:r>
      <w:r w:rsidR="005349B7" w:rsidRPr="0002298C">
        <w:rPr>
          <w:sz w:val="28"/>
          <w:szCs w:val="28"/>
        </w:rPr>
        <w:t xml:space="preserve"> эффективности предоставления иных межбюджетных трансфертов из районного бюджета</w:t>
      </w:r>
      <w:r w:rsidRPr="0002298C">
        <w:rPr>
          <w:sz w:val="28"/>
          <w:szCs w:val="28"/>
        </w:rPr>
        <w:t>, в том числе реализация комплекса мер, направленных на:</w:t>
      </w:r>
    </w:p>
    <w:p w:rsidR="0055230B" w:rsidRPr="0002298C" w:rsidRDefault="0055230B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2298C">
        <w:rPr>
          <w:sz w:val="28"/>
          <w:szCs w:val="28"/>
        </w:rPr>
        <w:t>полномасштабный охват иных межбюджетных трансфертов механизмом перечисления «под фактическую потребность»;</w:t>
      </w:r>
    </w:p>
    <w:p w:rsidR="00846A8A" w:rsidRPr="0002298C" w:rsidRDefault="00846A8A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2298C">
        <w:rPr>
          <w:sz w:val="28"/>
          <w:szCs w:val="28"/>
        </w:rPr>
        <w:t>исключение рисков невыполнения условий софинансирования со стороны органов местного самоуправления поселений;</w:t>
      </w:r>
    </w:p>
    <w:p w:rsidR="0055230B" w:rsidRPr="0002298C" w:rsidRDefault="00846A8A" w:rsidP="00054A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2298C">
        <w:rPr>
          <w:sz w:val="28"/>
          <w:szCs w:val="28"/>
        </w:rPr>
        <w:t xml:space="preserve">усиление контроля со стороны главных распорядителей бюджетных средств </w:t>
      </w:r>
      <w:r w:rsidR="00054AAC" w:rsidRPr="0002298C">
        <w:rPr>
          <w:sz w:val="28"/>
          <w:szCs w:val="28"/>
        </w:rPr>
        <w:t xml:space="preserve">за достижением органами местного самоуправления поселений </w:t>
      </w:r>
      <w:r w:rsidR="00054AAC" w:rsidRPr="0002298C">
        <w:rPr>
          <w:sz w:val="28"/>
          <w:szCs w:val="28"/>
        </w:rPr>
        <w:lastRenderedPageBreak/>
        <w:t>показателей результативности использования иных межбюджетных трансфертов</w:t>
      </w:r>
      <w:r w:rsidR="00697EC9" w:rsidRPr="0002298C">
        <w:rPr>
          <w:sz w:val="28"/>
          <w:szCs w:val="28"/>
        </w:rPr>
        <w:t xml:space="preserve"> в отчетном периоде</w:t>
      </w:r>
      <w:r w:rsidR="00B007C4" w:rsidRPr="0002298C">
        <w:rPr>
          <w:sz w:val="28"/>
          <w:szCs w:val="28"/>
        </w:rPr>
        <w:t>;</w:t>
      </w:r>
    </w:p>
    <w:p w:rsidR="00B007C4" w:rsidRDefault="00B007C4" w:rsidP="00054A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2298C">
        <w:rPr>
          <w:sz w:val="28"/>
          <w:szCs w:val="28"/>
        </w:rPr>
        <w:t>- увеличение действующих расходных обязательств и принятие новых расходных обязательств с обязательным анализом их эффективности и при наличии до</w:t>
      </w:r>
      <w:r w:rsidR="008A351E">
        <w:rPr>
          <w:sz w:val="28"/>
          <w:szCs w:val="28"/>
        </w:rPr>
        <w:t>полнительных источников доходов;</w:t>
      </w:r>
    </w:p>
    <w:p w:rsidR="008A351E" w:rsidRPr="0002298C" w:rsidRDefault="008A351E" w:rsidP="00054A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повышение качества финансового менеджмента главных администраторов средств местного бюджета.</w:t>
      </w:r>
    </w:p>
    <w:p w:rsidR="006340AA" w:rsidRDefault="003A3967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A3967">
        <w:rPr>
          <w:sz w:val="28"/>
          <w:szCs w:val="28"/>
        </w:rPr>
        <w:t xml:space="preserve">В плановом периоде </w:t>
      </w:r>
      <w:r>
        <w:rPr>
          <w:sz w:val="28"/>
          <w:szCs w:val="28"/>
        </w:rPr>
        <w:t>продолжится работа по совершенствованию порядка мониторинга качества финансового менеджмента главных администраторов средств районного бюджета и качества управления местными финансами.</w:t>
      </w:r>
    </w:p>
    <w:p w:rsidR="003A3967" w:rsidRPr="003A3967" w:rsidRDefault="003A3967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6340AA" w:rsidRPr="001B4295" w:rsidRDefault="00697EC9" w:rsidP="00697E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</w:rPr>
      </w:pPr>
      <w:r w:rsidRPr="001B4295">
        <w:rPr>
          <w:i/>
          <w:sz w:val="28"/>
          <w:szCs w:val="28"/>
        </w:rPr>
        <w:t xml:space="preserve">2.3 </w:t>
      </w:r>
      <w:r w:rsidR="006340AA" w:rsidRPr="001B4295">
        <w:rPr>
          <w:i/>
          <w:sz w:val="28"/>
          <w:szCs w:val="28"/>
        </w:rPr>
        <w:t>Обеспечение сбалансированности</w:t>
      </w:r>
      <w:r w:rsidRPr="001B4295">
        <w:rPr>
          <w:i/>
          <w:sz w:val="28"/>
          <w:szCs w:val="28"/>
        </w:rPr>
        <w:t xml:space="preserve"> местных бюджетов</w:t>
      </w:r>
    </w:p>
    <w:p w:rsidR="00DD2C32" w:rsidRPr="001B4295" w:rsidRDefault="00DD2C32" w:rsidP="00697E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DD2C32" w:rsidRPr="001B4295" w:rsidRDefault="00DD2C32" w:rsidP="00DD2C32">
      <w:pPr>
        <w:pStyle w:val="ConsPlusNormal"/>
        <w:ind w:firstLine="709"/>
        <w:jc w:val="both"/>
      </w:pPr>
      <w:r w:rsidRPr="001B4295">
        <w:t>Реализацию бюджетной политики в сфере межбюджетных отношений с муниципальными образованиями района в 20</w:t>
      </w:r>
      <w:r w:rsidR="00DB4BBA" w:rsidRPr="001B4295">
        <w:t>2</w:t>
      </w:r>
      <w:r w:rsidR="001B4295" w:rsidRPr="001B4295">
        <w:t>3</w:t>
      </w:r>
      <w:r w:rsidRPr="001B4295">
        <w:t>-202</w:t>
      </w:r>
      <w:r w:rsidR="001B4295" w:rsidRPr="001B4295">
        <w:t>5</w:t>
      </w:r>
      <w:r w:rsidRPr="001B4295">
        <w:t xml:space="preserve"> годах планируется осуществлять с учетом преемственности основных задач, поставленных на 20</w:t>
      </w:r>
      <w:r w:rsidR="00914A27" w:rsidRPr="001B4295">
        <w:t>2</w:t>
      </w:r>
      <w:r w:rsidR="001B4295" w:rsidRPr="001B4295">
        <w:t>2</w:t>
      </w:r>
      <w:r w:rsidRPr="001B4295">
        <w:t>-202</w:t>
      </w:r>
      <w:r w:rsidR="001B4295" w:rsidRPr="001B4295">
        <w:t>4</w:t>
      </w:r>
      <w:r w:rsidRPr="001B4295">
        <w:t xml:space="preserve"> годы.</w:t>
      </w:r>
    </w:p>
    <w:p w:rsidR="006340AA" w:rsidRPr="001B4295" w:rsidRDefault="00E27C62" w:rsidP="006340A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B4295">
        <w:rPr>
          <w:sz w:val="28"/>
          <w:szCs w:val="28"/>
        </w:rPr>
        <w:t>В целях эффективного и результативного использования иных межбюджетных трансфертов необходимо более тщательно проводить мониторинг и оценку качества управления</w:t>
      </w:r>
      <w:r w:rsidR="001644D5" w:rsidRPr="001B4295">
        <w:rPr>
          <w:sz w:val="28"/>
          <w:szCs w:val="28"/>
        </w:rPr>
        <w:t xml:space="preserve"> бюджетным процессом поселения, в порядке предоставления иных межбюджетных трансфертов предусматривать условия предоставления – недопущение роста штатной численности органов местного самоуправления поселения за исключением случаев</w:t>
      </w:r>
      <w:r w:rsidR="00331C29" w:rsidRPr="001B4295">
        <w:rPr>
          <w:sz w:val="28"/>
          <w:szCs w:val="28"/>
        </w:rPr>
        <w:t>, связанных с изменением бюджетных полномочий, недопущение увеличения действующих расходных обязательств, принятию новых</w:t>
      </w:r>
      <w:r w:rsidR="00B331AC" w:rsidRPr="001B4295">
        <w:rPr>
          <w:sz w:val="28"/>
          <w:szCs w:val="28"/>
        </w:rPr>
        <w:t>,</w:t>
      </w:r>
      <w:r w:rsidR="00331C29" w:rsidRPr="001B4295">
        <w:rPr>
          <w:sz w:val="28"/>
          <w:szCs w:val="28"/>
        </w:rPr>
        <w:t xml:space="preserve"> не </w:t>
      </w:r>
      <w:r w:rsidR="00381836" w:rsidRPr="001B4295">
        <w:rPr>
          <w:sz w:val="28"/>
          <w:szCs w:val="28"/>
        </w:rPr>
        <w:t>обеспеченных финансовыми источниками</w:t>
      </w:r>
      <w:r w:rsidR="003A6C51" w:rsidRPr="001B4295">
        <w:rPr>
          <w:sz w:val="28"/>
          <w:szCs w:val="28"/>
        </w:rPr>
        <w:t xml:space="preserve">. </w:t>
      </w:r>
    </w:p>
    <w:p w:rsidR="00381836" w:rsidRPr="001B4295" w:rsidRDefault="00381836" w:rsidP="006340A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B4295">
        <w:rPr>
          <w:sz w:val="28"/>
          <w:szCs w:val="28"/>
        </w:rPr>
        <w:t>Будет продолжена работа по контролю за качественным и своевременным принятием местных бюджетов, их исполнением, отсутствием просроченной кредиторской задолженности, оказанию методологической помощи по актуальным вопросам организации бюджетного процесса</w:t>
      </w:r>
      <w:r w:rsidR="00DD2C32" w:rsidRPr="001B4295">
        <w:rPr>
          <w:sz w:val="28"/>
          <w:szCs w:val="28"/>
        </w:rPr>
        <w:t xml:space="preserve"> и выработке рекомендаций по планированию и исполнению местных бюджетов в </w:t>
      </w:r>
      <w:r w:rsidR="00E36757" w:rsidRPr="001B4295">
        <w:rPr>
          <w:sz w:val="28"/>
          <w:szCs w:val="28"/>
        </w:rPr>
        <w:t>т</w:t>
      </w:r>
      <w:r w:rsidR="00DD2C32" w:rsidRPr="001B4295">
        <w:rPr>
          <w:sz w:val="28"/>
          <w:szCs w:val="28"/>
        </w:rPr>
        <w:t>екущих экономических условиях</w:t>
      </w:r>
      <w:r w:rsidRPr="001B4295">
        <w:rPr>
          <w:sz w:val="28"/>
          <w:szCs w:val="28"/>
        </w:rPr>
        <w:t>.</w:t>
      </w:r>
    </w:p>
    <w:p w:rsidR="00381836" w:rsidRPr="001B4295" w:rsidRDefault="00381836" w:rsidP="006340A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B4295">
        <w:rPr>
          <w:sz w:val="28"/>
          <w:szCs w:val="28"/>
        </w:rPr>
        <w:t>Повышение эффективности системы межбюджетных трансфертов будет обеспечиваться за счет предсказуемых и прозрачных условий предоставления финансовой помощи, своевременного ее доведения до поселений, а также контроля за эффективным расходованием иных межбюджетных трансфертов.</w:t>
      </w:r>
    </w:p>
    <w:p w:rsidR="00F32ECB" w:rsidRPr="000F7639" w:rsidRDefault="00381836" w:rsidP="000F763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B4295">
        <w:rPr>
          <w:sz w:val="28"/>
          <w:szCs w:val="28"/>
        </w:rPr>
        <w:t>Органам местного самоуправления поселений при формировании местных бюджетов на 20</w:t>
      </w:r>
      <w:r w:rsidR="00E36757" w:rsidRPr="001B4295">
        <w:rPr>
          <w:sz w:val="28"/>
          <w:szCs w:val="28"/>
        </w:rPr>
        <w:t>2</w:t>
      </w:r>
      <w:r w:rsidR="001B4295" w:rsidRPr="001B4295">
        <w:rPr>
          <w:sz w:val="28"/>
          <w:szCs w:val="28"/>
        </w:rPr>
        <w:t>3</w:t>
      </w:r>
      <w:r w:rsidRPr="001B4295">
        <w:rPr>
          <w:sz w:val="28"/>
          <w:szCs w:val="28"/>
        </w:rPr>
        <w:t>-202</w:t>
      </w:r>
      <w:r w:rsidR="001B4295" w:rsidRPr="001B4295">
        <w:rPr>
          <w:sz w:val="28"/>
          <w:szCs w:val="28"/>
        </w:rPr>
        <w:t>5</w:t>
      </w:r>
      <w:r w:rsidRPr="001B4295">
        <w:rPr>
          <w:sz w:val="28"/>
          <w:szCs w:val="28"/>
        </w:rPr>
        <w:t xml:space="preserve"> годы необходимо исходить из обеспечения принятия реалистичных бюджетов и повышения качества бюджетного планирования.</w:t>
      </w:r>
      <w:bookmarkStart w:id="0" w:name="_GoBack"/>
      <w:bookmarkEnd w:id="0"/>
    </w:p>
    <w:p w:rsidR="00A25389" w:rsidRPr="001B4295" w:rsidRDefault="005C4F3A" w:rsidP="005C4F3A">
      <w:pPr>
        <w:tabs>
          <w:tab w:val="num" w:pos="969"/>
          <w:tab w:val="num" w:pos="1134"/>
          <w:tab w:val="left" w:pos="1276"/>
        </w:tabs>
        <w:ind w:firstLine="709"/>
        <w:jc w:val="center"/>
        <w:rPr>
          <w:i/>
          <w:sz w:val="28"/>
          <w:szCs w:val="28"/>
        </w:rPr>
      </w:pPr>
      <w:r w:rsidRPr="001B4295">
        <w:rPr>
          <w:i/>
          <w:sz w:val="28"/>
          <w:szCs w:val="28"/>
        </w:rPr>
        <w:t xml:space="preserve">2.4 </w:t>
      </w:r>
      <w:r w:rsidR="00A25389" w:rsidRPr="001B4295">
        <w:rPr>
          <w:i/>
          <w:sz w:val="28"/>
          <w:szCs w:val="28"/>
        </w:rPr>
        <w:t>Управление муниципальным долгом</w:t>
      </w:r>
    </w:p>
    <w:p w:rsidR="00DD2C32" w:rsidRPr="001B4295" w:rsidRDefault="00DD2C32" w:rsidP="005C4F3A">
      <w:pPr>
        <w:tabs>
          <w:tab w:val="num" w:pos="969"/>
          <w:tab w:val="num" w:pos="1134"/>
          <w:tab w:val="left" w:pos="1276"/>
        </w:tabs>
        <w:ind w:firstLine="709"/>
        <w:jc w:val="center"/>
        <w:rPr>
          <w:i/>
          <w:sz w:val="28"/>
          <w:szCs w:val="28"/>
        </w:rPr>
      </w:pPr>
    </w:p>
    <w:p w:rsidR="000A1C50" w:rsidRPr="001B4295" w:rsidRDefault="000A1C50" w:rsidP="008E171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B4295">
        <w:rPr>
          <w:sz w:val="28"/>
          <w:szCs w:val="28"/>
        </w:rPr>
        <w:t xml:space="preserve">Отдельным направлением бюджетной политики, непосредственно связанным с обеспечением устойчивости бюджетной системы </w:t>
      </w:r>
      <w:r w:rsidR="00166606" w:rsidRPr="001B4295">
        <w:rPr>
          <w:sz w:val="28"/>
          <w:szCs w:val="28"/>
        </w:rPr>
        <w:t xml:space="preserve">Усть-Кутского </w:t>
      </w:r>
      <w:r w:rsidR="00166606" w:rsidRPr="001B4295">
        <w:rPr>
          <w:sz w:val="28"/>
          <w:szCs w:val="28"/>
        </w:rPr>
        <w:lastRenderedPageBreak/>
        <w:t>муниципального образования</w:t>
      </w:r>
      <w:r w:rsidRPr="001B4295">
        <w:rPr>
          <w:sz w:val="28"/>
          <w:szCs w:val="28"/>
        </w:rPr>
        <w:t xml:space="preserve">, является политика в области управления </w:t>
      </w:r>
      <w:r w:rsidR="00166606" w:rsidRPr="001B4295">
        <w:rPr>
          <w:sz w:val="28"/>
          <w:szCs w:val="28"/>
        </w:rPr>
        <w:t>муниципаль</w:t>
      </w:r>
      <w:r w:rsidRPr="001B4295">
        <w:rPr>
          <w:sz w:val="28"/>
          <w:szCs w:val="28"/>
        </w:rPr>
        <w:t xml:space="preserve">ным долгом. </w:t>
      </w:r>
      <w:r w:rsidRPr="001B4295">
        <w:rPr>
          <w:vanish/>
          <w:sz w:val="28"/>
          <w:szCs w:val="28"/>
        </w:rPr>
        <w:cr/>
        <w:t>еред управлением государственным долгорегионатим Российской Федерации значении 100%, что свидетельствует о достаточном запасе у</w:t>
      </w:r>
    </w:p>
    <w:p w:rsidR="00166606" w:rsidRPr="001B4295" w:rsidRDefault="00166606" w:rsidP="000A1C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B4295">
        <w:rPr>
          <w:sz w:val="28"/>
          <w:szCs w:val="28"/>
        </w:rPr>
        <w:t xml:space="preserve"> В результате принятия взвешенной политики по у</w:t>
      </w:r>
      <w:r w:rsidR="00EE2E2B" w:rsidRPr="001B4295">
        <w:rPr>
          <w:sz w:val="28"/>
          <w:szCs w:val="28"/>
        </w:rPr>
        <w:t xml:space="preserve">правлению муниципальным долгом </w:t>
      </w:r>
      <w:r w:rsidRPr="001B4295">
        <w:rPr>
          <w:sz w:val="28"/>
          <w:szCs w:val="28"/>
        </w:rPr>
        <w:t>о</w:t>
      </w:r>
      <w:r w:rsidR="000A1C50" w:rsidRPr="001B4295">
        <w:rPr>
          <w:sz w:val="28"/>
          <w:szCs w:val="28"/>
        </w:rPr>
        <w:t xml:space="preserve">бъем </w:t>
      </w:r>
      <w:r w:rsidRPr="001B4295">
        <w:rPr>
          <w:sz w:val="28"/>
          <w:szCs w:val="28"/>
        </w:rPr>
        <w:t>муниципаль</w:t>
      </w:r>
      <w:r w:rsidR="000A1C50" w:rsidRPr="001B4295">
        <w:rPr>
          <w:sz w:val="28"/>
          <w:szCs w:val="28"/>
        </w:rPr>
        <w:t xml:space="preserve">ного долга </w:t>
      </w:r>
      <w:r w:rsidR="00763998" w:rsidRPr="001B4295">
        <w:rPr>
          <w:sz w:val="28"/>
          <w:szCs w:val="28"/>
        </w:rPr>
        <w:t xml:space="preserve">начиная с </w:t>
      </w:r>
      <w:r w:rsidRPr="001B4295">
        <w:rPr>
          <w:sz w:val="28"/>
          <w:szCs w:val="28"/>
        </w:rPr>
        <w:t>2017 года нулев</w:t>
      </w:r>
      <w:r w:rsidR="003A6C51" w:rsidRPr="001B4295">
        <w:rPr>
          <w:sz w:val="28"/>
          <w:szCs w:val="28"/>
        </w:rPr>
        <w:t>ой</w:t>
      </w:r>
      <w:r w:rsidRPr="001B4295">
        <w:rPr>
          <w:sz w:val="28"/>
          <w:szCs w:val="28"/>
        </w:rPr>
        <w:t>.</w:t>
      </w:r>
      <w:r w:rsidR="000A1C50" w:rsidRPr="001B4295">
        <w:rPr>
          <w:sz w:val="28"/>
          <w:szCs w:val="28"/>
        </w:rPr>
        <w:t xml:space="preserve"> </w:t>
      </w:r>
    </w:p>
    <w:p w:rsidR="000A1C50" w:rsidRPr="001B4295" w:rsidRDefault="000A1C50" w:rsidP="000A1C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B4295">
        <w:rPr>
          <w:color w:val="000000"/>
          <w:sz w:val="28"/>
          <w:szCs w:val="28"/>
        </w:rPr>
        <w:t>Проведение взвешенной долговой политики в 20</w:t>
      </w:r>
      <w:r w:rsidR="00E36757" w:rsidRPr="001B4295">
        <w:rPr>
          <w:color w:val="000000"/>
          <w:sz w:val="28"/>
          <w:szCs w:val="28"/>
        </w:rPr>
        <w:t>2</w:t>
      </w:r>
      <w:r w:rsidR="001B4295">
        <w:rPr>
          <w:color w:val="000000"/>
          <w:sz w:val="28"/>
          <w:szCs w:val="28"/>
        </w:rPr>
        <w:t>3</w:t>
      </w:r>
      <w:r w:rsidRPr="001B4295">
        <w:rPr>
          <w:color w:val="000000"/>
          <w:sz w:val="28"/>
          <w:szCs w:val="28"/>
        </w:rPr>
        <w:t>-20</w:t>
      </w:r>
      <w:r w:rsidR="003A6C51" w:rsidRPr="001B4295">
        <w:rPr>
          <w:color w:val="000000"/>
          <w:sz w:val="28"/>
          <w:szCs w:val="28"/>
        </w:rPr>
        <w:t>2</w:t>
      </w:r>
      <w:r w:rsidR="001B4295">
        <w:rPr>
          <w:color w:val="000000"/>
          <w:sz w:val="28"/>
          <w:szCs w:val="28"/>
        </w:rPr>
        <w:t>5</w:t>
      </w:r>
      <w:r w:rsidRPr="001B4295">
        <w:rPr>
          <w:color w:val="000000"/>
          <w:sz w:val="28"/>
          <w:szCs w:val="28"/>
        </w:rPr>
        <w:t xml:space="preserve"> годах позволит сохранить объем </w:t>
      </w:r>
      <w:r w:rsidR="00533D1F" w:rsidRPr="001B4295">
        <w:rPr>
          <w:color w:val="000000"/>
          <w:sz w:val="28"/>
          <w:szCs w:val="28"/>
        </w:rPr>
        <w:t>муниципаль</w:t>
      </w:r>
      <w:r w:rsidRPr="001B4295">
        <w:rPr>
          <w:color w:val="000000"/>
          <w:sz w:val="28"/>
          <w:szCs w:val="28"/>
        </w:rPr>
        <w:t xml:space="preserve">ного долга </w:t>
      </w:r>
      <w:r w:rsidR="00B331AC" w:rsidRPr="001B4295">
        <w:rPr>
          <w:color w:val="000000"/>
          <w:sz w:val="28"/>
          <w:szCs w:val="28"/>
        </w:rPr>
        <w:t xml:space="preserve">также </w:t>
      </w:r>
      <w:r w:rsidR="003A6C51" w:rsidRPr="001B4295">
        <w:rPr>
          <w:color w:val="000000"/>
          <w:sz w:val="28"/>
          <w:szCs w:val="28"/>
        </w:rPr>
        <w:t>нулевым</w:t>
      </w:r>
      <w:r w:rsidRPr="001B4295">
        <w:rPr>
          <w:color w:val="000000"/>
          <w:sz w:val="28"/>
          <w:szCs w:val="28"/>
        </w:rPr>
        <w:t>.</w:t>
      </w:r>
    </w:p>
    <w:p w:rsidR="00A25389" w:rsidRPr="00690A3B" w:rsidRDefault="00A25389" w:rsidP="000A1C50">
      <w:pPr>
        <w:tabs>
          <w:tab w:val="num" w:pos="969"/>
          <w:tab w:val="num" w:pos="1134"/>
          <w:tab w:val="left" w:pos="1276"/>
        </w:tabs>
        <w:jc w:val="both"/>
        <w:rPr>
          <w:sz w:val="28"/>
          <w:szCs w:val="28"/>
          <w:highlight w:val="yellow"/>
        </w:rPr>
      </w:pPr>
    </w:p>
    <w:p w:rsidR="00A25389" w:rsidRPr="001B4295" w:rsidRDefault="005C4F3A" w:rsidP="005C4F3A">
      <w:pPr>
        <w:tabs>
          <w:tab w:val="num" w:pos="969"/>
          <w:tab w:val="num" w:pos="1134"/>
          <w:tab w:val="left" w:pos="1276"/>
        </w:tabs>
        <w:ind w:firstLine="709"/>
        <w:jc w:val="center"/>
        <w:rPr>
          <w:i/>
          <w:sz w:val="28"/>
          <w:szCs w:val="28"/>
        </w:rPr>
      </w:pPr>
      <w:r w:rsidRPr="001B4295">
        <w:rPr>
          <w:i/>
          <w:sz w:val="28"/>
          <w:szCs w:val="28"/>
        </w:rPr>
        <w:t xml:space="preserve">2.5 </w:t>
      </w:r>
      <w:r w:rsidR="00741ABB" w:rsidRPr="001B4295">
        <w:rPr>
          <w:i/>
          <w:sz w:val="28"/>
          <w:szCs w:val="28"/>
        </w:rPr>
        <w:t>Повышение открытости бюджетных данных и в</w:t>
      </w:r>
      <w:r w:rsidR="00A25389" w:rsidRPr="001B4295">
        <w:rPr>
          <w:i/>
          <w:sz w:val="28"/>
          <w:szCs w:val="28"/>
        </w:rPr>
        <w:t>овлече</w:t>
      </w:r>
      <w:r w:rsidRPr="001B4295">
        <w:rPr>
          <w:i/>
          <w:sz w:val="28"/>
          <w:szCs w:val="28"/>
        </w:rPr>
        <w:t>ние граждан в бюджетный процесс</w:t>
      </w:r>
    </w:p>
    <w:p w:rsidR="00DD2C32" w:rsidRPr="001B4295" w:rsidRDefault="00DD2C32" w:rsidP="005C4F3A">
      <w:pPr>
        <w:tabs>
          <w:tab w:val="num" w:pos="969"/>
          <w:tab w:val="num" w:pos="1134"/>
          <w:tab w:val="left" w:pos="1276"/>
        </w:tabs>
        <w:ind w:firstLine="709"/>
        <w:jc w:val="center"/>
        <w:rPr>
          <w:sz w:val="28"/>
          <w:szCs w:val="28"/>
        </w:rPr>
      </w:pPr>
    </w:p>
    <w:p w:rsidR="005E2B59" w:rsidRPr="001B4295" w:rsidRDefault="005E2B59" w:rsidP="005E2B5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B4295">
        <w:rPr>
          <w:sz w:val="28"/>
          <w:szCs w:val="28"/>
        </w:rPr>
        <w:t>Одним из приоритетных направлений в 20</w:t>
      </w:r>
      <w:r w:rsidR="00E36757" w:rsidRPr="001B4295">
        <w:rPr>
          <w:sz w:val="28"/>
          <w:szCs w:val="28"/>
        </w:rPr>
        <w:t>2</w:t>
      </w:r>
      <w:r w:rsidR="001B4295">
        <w:rPr>
          <w:sz w:val="28"/>
          <w:szCs w:val="28"/>
        </w:rPr>
        <w:t>3</w:t>
      </w:r>
      <w:r w:rsidRPr="001B4295">
        <w:rPr>
          <w:sz w:val="28"/>
          <w:szCs w:val="28"/>
        </w:rPr>
        <w:t xml:space="preserve"> году и плановом периоде останется укрепление</w:t>
      </w:r>
      <w:r w:rsidRPr="001B4295">
        <w:t xml:space="preserve"> </w:t>
      </w:r>
      <w:r w:rsidRPr="001B4295">
        <w:rPr>
          <w:sz w:val="28"/>
          <w:szCs w:val="28"/>
        </w:rPr>
        <w:t>взаимодействия с гражданами по вопросам финансово-бюджетной сферы, включающее такие задачи, как повышение открытости и понятности бюджетных данных, содействие развитию финансового образования и повышение уровня финансовой грамотности населения Усть-Кутского муниципального образования. Целями реализации данного направления являются обеспечение конституционных прав граждан на получение информации (включая информацию о бюджете), соблюдение принципа прозрачности (открытости), установленного Бюджетным кодексом Российской Федерации, а также построение эффективной системы общественного контроля в сфере муниципального управления финансами.</w:t>
      </w:r>
    </w:p>
    <w:p w:rsidR="00CF27C2" w:rsidRPr="001B4295" w:rsidRDefault="005E2B59" w:rsidP="00CF27C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B4295">
        <w:rPr>
          <w:sz w:val="28"/>
          <w:szCs w:val="28"/>
        </w:rPr>
        <w:t>Ключевым инструментом в распространении информации об общественных финансах района, как и в 20</w:t>
      </w:r>
      <w:r w:rsidR="00914A27" w:rsidRPr="001B4295">
        <w:rPr>
          <w:sz w:val="28"/>
          <w:szCs w:val="28"/>
        </w:rPr>
        <w:t>2</w:t>
      </w:r>
      <w:r w:rsidR="001B4295">
        <w:rPr>
          <w:sz w:val="28"/>
          <w:szCs w:val="28"/>
        </w:rPr>
        <w:t>2</w:t>
      </w:r>
      <w:r w:rsidRPr="001B4295">
        <w:rPr>
          <w:sz w:val="28"/>
          <w:szCs w:val="28"/>
        </w:rPr>
        <w:t xml:space="preserve"> году, выступит официальный сайт Администрации Усть-Кутского муниципального образования. Кроме того, </w:t>
      </w:r>
      <w:r w:rsidR="003A6C51" w:rsidRPr="001B4295">
        <w:rPr>
          <w:sz w:val="28"/>
          <w:szCs w:val="28"/>
        </w:rPr>
        <w:t>будет продолжено</w:t>
      </w:r>
      <w:r w:rsidRPr="001B4295">
        <w:rPr>
          <w:sz w:val="28"/>
          <w:szCs w:val="28"/>
        </w:rPr>
        <w:t xml:space="preserve"> обнародование в электронном виде информации «Бюджет для граждан», а также подготовка дополнительных информационно-разъяснительных материалов на всех стадиях бюджетного процесса Усть-Кутского муниципального образования.</w:t>
      </w:r>
      <w:r w:rsidR="00CF27C2" w:rsidRPr="001B4295">
        <w:rPr>
          <w:sz w:val="28"/>
          <w:szCs w:val="28"/>
        </w:rPr>
        <w:t xml:space="preserve"> Непосредственное участие граждан в обсуждении перечня проектов народных инициатив Усть-Кутского муниципального образования.</w:t>
      </w:r>
    </w:p>
    <w:p w:rsidR="00DD2C32" w:rsidRPr="003A3967" w:rsidRDefault="003A6C51" w:rsidP="00DD2C3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A3967">
        <w:rPr>
          <w:sz w:val="28"/>
          <w:szCs w:val="28"/>
        </w:rPr>
        <w:t>В рамках реализации Стратегии повышения финансовой грамотности в Российской Федерации на 2017-2023 годы, утвержденной распоряжением Правительства Российской Федерации от</w:t>
      </w:r>
      <w:r w:rsidR="002170AB" w:rsidRPr="003A3967">
        <w:rPr>
          <w:sz w:val="28"/>
          <w:szCs w:val="28"/>
        </w:rPr>
        <w:t xml:space="preserve"> 25.09.2017 года №2039-р, в </w:t>
      </w:r>
      <w:r w:rsidRPr="003A3967">
        <w:rPr>
          <w:sz w:val="28"/>
          <w:szCs w:val="28"/>
        </w:rPr>
        <w:t>202</w:t>
      </w:r>
      <w:r w:rsidR="00914A27" w:rsidRPr="003A3967">
        <w:rPr>
          <w:sz w:val="28"/>
          <w:szCs w:val="28"/>
        </w:rPr>
        <w:t>3</w:t>
      </w:r>
      <w:r w:rsidRPr="003A3967">
        <w:rPr>
          <w:sz w:val="28"/>
          <w:szCs w:val="28"/>
        </w:rPr>
        <w:t xml:space="preserve"> год</w:t>
      </w:r>
      <w:r w:rsidR="000F1B35" w:rsidRPr="003A3967">
        <w:rPr>
          <w:sz w:val="28"/>
          <w:szCs w:val="28"/>
        </w:rPr>
        <w:t>у</w:t>
      </w:r>
      <w:r w:rsidRPr="003A3967">
        <w:rPr>
          <w:sz w:val="28"/>
          <w:szCs w:val="28"/>
        </w:rPr>
        <w:t xml:space="preserve"> на территории Усть-Кутского муниципального образования планируется</w:t>
      </w:r>
      <w:r w:rsidR="005C4F3A" w:rsidRPr="003A3967">
        <w:rPr>
          <w:sz w:val="28"/>
          <w:szCs w:val="28"/>
        </w:rPr>
        <w:t xml:space="preserve"> продолжить работу по распространению и популяризации информации о бюджете, а также финансовому просвещению населения.</w:t>
      </w:r>
    </w:p>
    <w:p w:rsidR="0071707F" w:rsidRDefault="00DD2C32" w:rsidP="009F48FE">
      <w:pPr>
        <w:pStyle w:val="ad"/>
        <w:spacing w:line="240" w:lineRule="auto"/>
        <w:ind w:firstLine="709"/>
        <w:rPr>
          <w:sz w:val="28"/>
        </w:rPr>
      </w:pPr>
      <w:r w:rsidRPr="001B4295">
        <w:rPr>
          <w:sz w:val="28"/>
        </w:rPr>
        <w:t>Результатом реализации</w:t>
      </w:r>
      <w:r w:rsidRPr="001B4295">
        <w:rPr>
          <w:rFonts w:eastAsia="Calibri"/>
          <w:sz w:val="28"/>
          <w:szCs w:val="28"/>
        </w:rPr>
        <w:t xml:space="preserve"> Основных направлений бюджетной и налоговой политики</w:t>
      </w:r>
      <w:r w:rsidRPr="001B4295">
        <w:rPr>
          <w:sz w:val="28"/>
        </w:rPr>
        <w:t xml:space="preserve"> должно стать в первую очередь повышение уровня и качества жизни населения района, а также формирование благоприятных условий социально-экономического развития Усть-Кутского муниципального образования на долгосрочную перспективу.</w:t>
      </w:r>
    </w:p>
    <w:p w:rsidR="002170AB" w:rsidRDefault="002170AB" w:rsidP="009F48FE">
      <w:pPr>
        <w:pStyle w:val="ad"/>
        <w:spacing w:line="240" w:lineRule="auto"/>
        <w:ind w:firstLine="709"/>
        <w:rPr>
          <w:sz w:val="28"/>
        </w:rPr>
      </w:pPr>
    </w:p>
    <w:p w:rsidR="002170AB" w:rsidRDefault="002170AB" w:rsidP="00E773FF">
      <w:pPr>
        <w:pStyle w:val="ad"/>
        <w:spacing w:line="240" w:lineRule="auto"/>
        <w:ind w:firstLine="0"/>
        <w:rPr>
          <w:sz w:val="28"/>
        </w:rPr>
      </w:pPr>
      <w:r>
        <w:rPr>
          <w:sz w:val="28"/>
        </w:rPr>
        <w:t>Начальник Финансового управления</w:t>
      </w:r>
    </w:p>
    <w:p w:rsidR="002170AB" w:rsidRDefault="002170AB" w:rsidP="00E773FF">
      <w:pPr>
        <w:pStyle w:val="ad"/>
        <w:spacing w:line="240" w:lineRule="auto"/>
        <w:ind w:firstLine="0"/>
        <w:rPr>
          <w:sz w:val="28"/>
        </w:rPr>
      </w:pPr>
      <w:r>
        <w:rPr>
          <w:sz w:val="28"/>
        </w:rPr>
        <w:t>Администрации Усть-Кутского</w:t>
      </w:r>
    </w:p>
    <w:p w:rsidR="002170AB" w:rsidRPr="0066269E" w:rsidRDefault="002170AB" w:rsidP="00E773FF">
      <w:pPr>
        <w:pStyle w:val="ad"/>
        <w:spacing w:line="240" w:lineRule="auto"/>
        <w:ind w:firstLine="0"/>
        <w:rPr>
          <w:sz w:val="28"/>
          <w:szCs w:val="28"/>
        </w:rPr>
      </w:pPr>
      <w:r>
        <w:rPr>
          <w:sz w:val="28"/>
        </w:rPr>
        <w:t>муниципального образования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E773FF">
        <w:rPr>
          <w:sz w:val="28"/>
          <w:lang w:val="en-US"/>
        </w:rPr>
        <w:t xml:space="preserve">                   </w:t>
      </w:r>
      <w:r>
        <w:rPr>
          <w:sz w:val="28"/>
        </w:rPr>
        <w:t xml:space="preserve">О. В. </w:t>
      </w:r>
      <w:r w:rsidR="00547E93">
        <w:rPr>
          <w:sz w:val="28"/>
        </w:rPr>
        <w:t>Рыбак</w:t>
      </w:r>
    </w:p>
    <w:sectPr w:rsidR="002170AB" w:rsidRPr="0066269E" w:rsidSect="000F7639">
      <w:footerReference w:type="default" r:id="rId12"/>
      <w:pgSz w:w="11906" w:h="16838"/>
      <w:pgMar w:top="567" w:right="90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FDA" w:rsidRDefault="006F7FDA" w:rsidP="00A25389">
      <w:r>
        <w:separator/>
      </w:r>
    </w:p>
  </w:endnote>
  <w:endnote w:type="continuationSeparator" w:id="0">
    <w:p w:rsidR="006F7FDA" w:rsidRDefault="006F7FDA" w:rsidP="00A25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9179981"/>
      <w:docPartObj>
        <w:docPartGallery w:val="Page Numbers (Bottom of Page)"/>
        <w:docPartUnique/>
      </w:docPartObj>
    </w:sdtPr>
    <w:sdtEndPr/>
    <w:sdtContent>
      <w:p w:rsidR="00BF7C7C" w:rsidRDefault="0036249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0C3B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BF7C7C" w:rsidRDefault="00BF7C7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FDA" w:rsidRDefault="006F7FDA" w:rsidP="00A25389">
      <w:r>
        <w:separator/>
      </w:r>
    </w:p>
  </w:footnote>
  <w:footnote w:type="continuationSeparator" w:id="0">
    <w:p w:rsidR="006F7FDA" w:rsidRDefault="006F7FDA" w:rsidP="00A253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D2265"/>
    <w:multiLevelType w:val="hybridMultilevel"/>
    <w:tmpl w:val="54468F5A"/>
    <w:lvl w:ilvl="0" w:tplc="F962A856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DA042E9"/>
    <w:multiLevelType w:val="hybridMultilevel"/>
    <w:tmpl w:val="4B8E19B8"/>
    <w:lvl w:ilvl="0" w:tplc="0419000F">
      <w:start w:val="1"/>
      <w:numFmt w:val="decimal"/>
      <w:lvlText w:val="%1."/>
      <w:lvlJc w:val="left"/>
      <w:pPr>
        <w:tabs>
          <w:tab w:val="num" w:pos="1158"/>
        </w:tabs>
        <w:ind w:left="11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8"/>
        </w:tabs>
        <w:ind w:left="18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8"/>
        </w:tabs>
        <w:ind w:left="25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8"/>
        </w:tabs>
        <w:ind w:left="33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8"/>
        </w:tabs>
        <w:ind w:left="40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8"/>
        </w:tabs>
        <w:ind w:left="47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8"/>
        </w:tabs>
        <w:ind w:left="54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8"/>
        </w:tabs>
        <w:ind w:left="61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8"/>
        </w:tabs>
        <w:ind w:left="6918" w:hanging="180"/>
      </w:pPr>
    </w:lvl>
  </w:abstractNum>
  <w:abstractNum w:abstractNumId="2" w15:restartNumberingAfterBreak="0">
    <w:nsid w:val="6AD12BFE"/>
    <w:multiLevelType w:val="hybridMultilevel"/>
    <w:tmpl w:val="1F8ED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4E1B"/>
    <w:rsid w:val="00003217"/>
    <w:rsid w:val="000173E1"/>
    <w:rsid w:val="000203CE"/>
    <w:rsid w:val="0002298C"/>
    <w:rsid w:val="00022A6D"/>
    <w:rsid w:val="00031676"/>
    <w:rsid w:val="0004300D"/>
    <w:rsid w:val="00050809"/>
    <w:rsid w:val="00054741"/>
    <w:rsid w:val="00054AAC"/>
    <w:rsid w:val="00055B4E"/>
    <w:rsid w:val="00055BF2"/>
    <w:rsid w:val="00060A13"/>
    <w:rsid w:val="000629B9"/>
    <w:rsid w:val="00067483"/>
    <w:rsid w:val="00071F6E"/>
    <w:rsid w:val="00072B8A"/>
    <w:rsid w:val="00083DA0"/>
    <w:rsid w:val="00083DDF"/>
    <w:rsid w:val="00090D23"/>
    <w:rsid w:val="000A1C50"/>
    <w:rsid w:val="000A21EA"/>
    <w:rsid w:val="000A5DE4"/>
    <w:rsid w:val="000A71F4"/>
    <w:rsid w:val="000B1567"/>
    <w:rsid w:val="000B38F5"/>
    <w:rsid w:val="000B5230"/>
    <w:rsid w:val="000C2656"/>
    <w:rsid w:val="000C2E4B"/>
    <w:rsid w:val="000D1D0C"/>
    <w:rsid w:val="000F069C"/>
    <w:rsid w:val="000F1B35"/>
    <w:rsid w:val="000F7639"/>
    <w:rsid w:val="00104D5E"/>
    <w:rsid w:val="001078EC"/>
    <w:rsid w:val="001104B4"/>
    <w:rsid w:val="00122B49"/>
    <w:rsid w:val="001261AB"/>
    <w:rsid w:val="00136DF1"/>
    <w:rsid w:val="001404A0"/>
    <w:rsid w:val="00147BA1"/>
    <w:rsid w:val="00157F48"/>
    <w:rsid w:val="00157FDC"/>
    <w:rsid w:val="00162F78"/>
    <w:rsid w:val="00163394"/>
    <w:rsid w:val="001644D5"/>
    <w:rsid w:val="00164AB9"/>
    <w:rsid w:val="00166606"/>
    <w:rsid w:val="001666FB"/>
    <w:rsid w:val="001810F5"/>
    <w:rsid w:val="00181582"/>
    <w:rsid w:val="001824B0"/>
    <w:rsid w:val="00185BDB"/>
    <w:rsid w:val="001864BC"/>
    <w:rsid w:val="00190311"/>
    <w:rsid w:val="00192D5D"/>
    <w:rsid w:val="001A1F1D"/>
    <w:rsid w:val="001B4295"/>
    <w:rsid w:val="001C2FED"/>
    <w:rsid w:val="001C6709"/>
    <w:rsid w:val="001C6FEB"/>
    <w:rsid w:val="001D2133"/>
    <w:rsid w:val="001D3E19"/>
    <w:rsid w:val="001E0B98"/>
    <w:rsid w:val="001E600D"/>
    <w:rsid w:val="001F3CDA"/>
    <w:rsid w:val="001F6230"/>
    <w:rsid w:val="00201DF6"/>
    <w:rsid w:val="00203A5F"/>
    <w:rsid w:val="002170AB"/>
    <w:rsid w:val="0022058E"/>
    <w:rsid w:val="00223DA1"/>
    <w:rsid w:val="00231D6C"/>
    <w:rsid w:val="0023397C"/>
    <w:rsid w:val="00234D6E"/>
    <w:rsid w:val="00242110"/>
    <w:rsid w:val="002451F5"/>
    <w:rsid w:val="00256E95"/>
    <w:rsid w:val="00267FF5"/>
    <w:rsid w:val="002710A0"/>
    <w:rsid w:val="00274AC5"/>
    <w:rsid w:val="00285F0A"/>
    <w:rsid w:val="00290341"/>
    <w:rsid w:val="002949C4"/>
    <w:rsid w:val="002B1C25"/>
    <w:rsid w:val="002B412B"/>
    <w:rsid w:val="002C1C0E"/>
    <w:rsid w:val="002C48B1"/>
    <w:rsid w:val="002D4582"/>
    <w:rsid w:val="002D4671"/>
    <w:rsid w:val="002D6FC9"/>
    <w:rsid w:val="002D7707"/>
    <w:rsid w:val="002F0581"/>
    <w:rsid w:val="002F0A3C"/>
    <w:rsid w:val="002F1A5E"/>
    <w:rsid w:val="002F3C2C"/>
    <w:rsid w:val="002F3ED3"/>
    <w:rsid w:val="002F54D5"/>
    <w:rsid w:val="00300737"/>
    <w:rsid w:val="0030149A"/>
    <w:rsid w:val="003037CC"/>
    <w:rsid w:val="00303A54"/>
    <w:rsid w:val="0030438A"/>
    <w:rsid w:val="0032268D"/>
    <w:rsid w:val="00331C29"/>
    <w:rsid w:val="003333A3"/>
    <w:rsid w:val="003334A4"/>
    <w:rsid w:val="00356CB6"/>
    <w:rsid w:val="00360CEF"/>
    <w:rsid w:val="00361828"/>
    <w:rsid w:val="00362492"/>
    <w:rsid w:val="00363CFE"/>
    <w:rsid w:val="0036459D"/>
    <w:rsid w:val="00380B8E"/>
    <w:rsid w:val="00381836"/>
    <w:rsid w:val="00384684"/>
    <w:rsid w:val="0038571F"/>
    <w:rsid w:val="003A2768"/>
    <w:rsid w:val="003A3967"/>
    <w:rsid w:val="003A4CBD"/>
    <w:rsid w:val="003A6C51"/>
    <w:rsid w:val="003A724B"/>
    <w:rsid w:val="003B1507"/>
    <w:rsid w:val="003B1E4E"/>
    <w:rsid w:val="003C7105"/>
    <w:rsid w:val="003D1011"/>
    <w:rsid w:val="003D5BBE"/>
    <w:rsid w:val="003D63B0"/>
    <w:rsid w:val="003D6687"/>
    <w:rsid w:val="003E3746"/>
    <w:rsid w:val="003E5577"/>
    <w:rsid w:val="003F1EE9"/>
    <w:rsid w:val="003F3CB1"/>
    <w:rsid w:val="003F3DA6"/>
    <w:rsid w:val="00403619"/>
    <w:rsid w:val="00412BE6"/>
    <w:rsid w:val="00420168"/>
    <w:rsid w:val="00423803"/>
    <w:rsid w:val="0042585D"/>
    <w:rsid w:val="0043408A"/>
    <w:rsid w:val="0043647E"/>
    <w:rsid w:val="00440253"/>
    <w:rsid w:val="004457A4"/>
    <w:rsid w:val="00457599"/>
    <w:rsid w:val="0046722F"/>
    <w:rsid w:val="004742FE"/>
    <w:rsid w:val="00481264"/>
    <w:rsid w:val="0048128A"/>
    <w:rsid w:val="00485C04"/>
    <w:rsid w:val="004A6185"/>
    <w:rsid w:val="004A6E03"/>
    <w:rsid w:val="004A7496"/>
    <w:rsid w:val="004B3226"/>
    <w:rsid w:val="004B6065"/>
    <w:rsid w:val="004C5105"/>
    <w:rsid w:val="004C6E70"/>
    <w:rsid w:val="004D0143"/>
    <w:rsid w:val="004D1FBD"/>
    <w:rsid w:val="004D2A2B"/>
    <w:rsid w:val="004E167C"/>
    <w:rsid w:val="004E2336"/>
    <w:rsid w:val="004E5780"/>
    <w:rsid w:val="004E6767"/>
    <w:rsid w:val="004F0C57"/>
    <w:rsid w:val="004F3715"/>
    <w:rsid w:val="005000CF"/>
    <w:rsid w:val="005021D5"/>
    <w:rsid w:val="00502D91"/>
    <w:rsid w:val="00531CB1"/>
    <w:rsid w:val="00533D1F"/>
    <w:rsid w:val="005349B7"/>
    <w:rsid w:val="0054258A"/>
    <w:rsid w:val="00547E93"/>
    <w:rsid w:val="0055230B"/>
    <w:rsid w:val="005626A9"/>
    <w:rsid w:val="00563B42"/>
    <w:rsid w:val="00563E26"/>
    <w:rsid w:val="00576D29"/>
    <w:rsid w:val="00582701"/>
    <w:rsid w:val="005847C6"/>
    <w:rsid w:val="0059283F"/>
    <w:rsid w:val="00594541"/>
    <w:rsid w:val="0059764B"/>
    <w:rsid w:val="005A3BE9"/>
    <w:rsid w:val="005A518E"/>
    <w:rsid w:val="005A51C9"/>
    <w:rsid w:val="005A6C45"/>
    <w:rsid w:val="005B2902"/>
    <w:rsid w:val="005B3A45"/>
    <w:rsid w:val="005C14EF"/>
    <w:rsid w:val="005C16F9"/>
    <w:rsid w:val="005C19B5"/>
    <w:rsid w:val="005C4F3A"/>
    <w:rsid w:val="005E2B59"/>
    <w:rsid w:val="005F11D5"/>
    <w:rsid w:val="005F378F"/>
    <w:rsid w:val="00603E49"/>
    <w:rsid w:val="006144F6"/>
    <w:rsid w:val="006178CC"/>
    <w:rsid w:val="006231C9"/>
    <w:rsid w:val="00633E95"/>
    <w:rsid w:val="006340AA"/>
    <w:rsid w:val="00640D87"/>
    <w:rsid w:val="00641369"/>
    <w:rsid w:val="00645C60"/>
    <w:rsid w:val="0066269E"/>
    <w:rsid w:val="00666AE8"/>
    <w:rsid w:val="00677570"/>
    <w:rsid w:val="006826C3"/>
    <w:rsid w:val="00684E0E"/>
    <w:rsid w:val="00690A3B"/>
    <w:rsid w:val="00697EC9"/>
    <w:rsid w:val="006A1476"/>
    <w:rsid w:val="006A191E"/>
    <w:rsid w:val="006A1B7D"/>
    <w:rsid w:val="006A3A8A"/>
    <w:rsid w:val="006B5FDA"/>
    <w:rsid w:val="006C4E1B"/>
    <w:rsid w:val="006D55DB"/>
    <w:rsid w:val="006E6B1E"/>
    <w:rsid w:val="006F190C"/>
    <w:rsid w:val="006F52C9"/>
    <w:rsid w:val="006F7FDA"/>
    <w:rsid w:val="00703934"/>
    <w:rsid w:val="0070432B"/>
    <w:rsid w:val="00710090"/>
    <w:rsid w:val="00711338"/>
    <w:rsid w:val="00716543"/>
    <w:rsid w:val="0071707F"/>
    <w:rsid w:val="007175E4"/>
    <w:rsid w:val="00727A88"/>
    <w:rsid w:val="0074058D"/>
    <w:rsid w:val="00741ABB"/>
    <w:rsid w:val="0074247A"/>
    <w:rsid w:val="00751DBF"/>
    <w:rsid w:val="00763998"/>
    <w:rsid w:val="00783D41"/>
    <w:rsid w:val="00791012"/>
    <w:rsid w:val="007A45EA"/>
    <w:rsid w:val="007A4FEC"/>
    <w:rsid w:val="007B385A"/>
    <w:rsid w:val="007B3BAC"/>
    <w:rsid w:val="007D6F50"/>
    <w:rsid w:val="007D7EC8"/>
    <w:rsid w:val="007E0B62"/>
    <w:rsid w:val="007E25E6"/>
    <w:rsid w:val="007F3326"/>
    <w:rsid w:val="008134F1"/>
    <w:rsid w:val="0081717E"/>
    <w:rsid w:val="00823FA9"/>
    <w:rsid w:val="00826067"/>
    <w:rsid w:val="0082625B"/>
    <w:rsid w:val="00830EC7"/>
    <w:rsid w:val="00836344"/>
    <w:rsid w:val="00837D14"/>
    <w:rsid w:val="00845643"/>
    <w:rsid w:val="00846A8A"/>
    <w:rsid w:val="0085599E"/>
    <w:rsid w:val="00860C3B"/>
    <w:rsid w:val="00865B13"/>
    <w:rsid w:val="008739FC"/>
    <w:rsid w:val="0088261D"/>
    <w:rsid w:val="008865ED"/>
    <w:rsid w:val="00886BA0"/>
    <w:rsid w:val="0088786F"/>
    <w:rsid w:val="008919A6"/>
    <w:rsid w:val="00895CC3"/>
    <w:rsid w:val="00896F67"/>
    <w:rsid w:val="008A0E80"/>
    <w:rsid w:val="008A351E"/>
    <w:rsid w:val="008A68C0"/>
    <w:rsid w:val="008A7DE9"/>
    <w:rsid w:val="008B027D"/>
    <w:rsid w:val="008C6B3D"/>
    <w:rsid w:val="008D77FF"/>
    <w:rsid w:val="008E1715"/>
    <w:rsid w:val="00914A27"/>
    <w:rsid w:val="00933E27"/>
    <w:rsid w:val="009451C1"/>
    <w:rsid w:val="00946C1A"/>
    <w:rsid w:val="009501C5"/>
    <w:rsid w:val="00951F18"/>
    <w:rsid w:val="009521F6"/>
    <w:rsid w:val="0095510D"/>
    <w:rsid w:val="009563C4"/>
    <w:rsid w:val="00961814"/>
    <w:rsid w:val="00970D19"/>
    <w:rsid w:val="009712C8"/>
    <w:rsid w:val="0097147A"/>
    <w:rsid w:val="00974885"/>
    <w:rsid w:val="0098069C"/>
    <w:rsid w:val="00992D84"/>
    <w:rsid w:val="009A28BD"/>
    <w:rsid w:val="009A6EDE"/>
    <w:rsid w:val="009A7DFC"/>
    <w:rsid w:val="009B1E9C"/>
    <w:rsid w:val="009C3609"/>
    <w:rsid w:val="009C3991"/>
    <w:rsid w:val="009C40EB"/>
    <w:rsid w:val="009E3AC9"/>
    <w:rsid w:val="009F48FE"/>
    <w:rsid w:val="009F6FD1"/>
    <w:rsid w:val="00A11D1A"/>
    <w:rsid w:val="00A13CAA"/>
    <w:rsid w:val="00A25084"/>
    <w:rsid w:val="00A25389"/>
    <w:rsid w:val="00A27947"/>
    <w:rsid w:val="00A35D49"/>
    <w:rsid w:val="00A367C1"/>
    <w:rsid w:val="00A41CA7"/>
    <w:rsid w:val="00A445AA"/>
    <w:rsid w:val="00A50330"/>
    <w:rsid w:val="00A56013"/>
    <w:rsid w:val="00A62EF3"/>
    <w:rsid w:val="00A700EF"/>
    <w:rsid w:val="00A72596"/>
    <w:rsid w:val="00A73226"/>
    <w:rsid w:val="00A7547D"/>
    <w:rsid w:val="00A863C8"/>
    <w:rsid w:val="00A950A9"/>
    <w:rsid w:val="00A95509"/>
    <w:rsid w:val="00A9756B"/>
    <w:rsid w:val="00AA00F3"/>
    <w:rsid w:val="00AA2D7D"/>
    <w:rsid w:val="00AC133A"/>
    <w:rsid w:val="00AC2119"/>
    <w:rsid w:val="00AC5C62"/>
    <w:rsid w:val="00AD7CAE"/>
    <w:rsid w:val="00AE070D"/>
    <w:rsid w:val="00B007C4"/>
    <w:rsid w:val="00B11471"/>
    <w:rsid w:val="00B1278D"/>
    <w:rsid w:val="00B203AB"/>
    <w:rsid w:val="00B25178"/>
    <w:rsid w:val="00B25C40"/>
    <w:rsid w:val="00B260D0"/>
    <w:rsid w:val="00B331AC"/>
    <w:rsid w:val="00B4233C"/>
    <w:rsid w:val="00B51782"/>
    <w:rsid w:val="00B549B3"/>
    <w:rsid w:val="00B61B26"/>
    <w:rsid w:val="00B620CE"/>
    <w:rsid w:val="00B63D7C"/>
    <w:rsid w:val="00B64C0E"/>
    <w:rsid w:val="00B66739"/>
    <w:rsid w:val="00B67809"/>
    <w:rsid w:val="00B67D60"/>
    <w:rsid w:val="00B70D64"/>
    <w:rsid w:val="00B83C8A"/>
    <w:rsid w:val="00B83DEF"/>
    <w:rsid w:val="00B83E88"/>
    <w:rsid w:val="00B86C6A"/>
    <w:rsid w:val="00B978EB"/>
    <w:rsid w:val="00BA1674"/>
    <w:rsid w:val="00BA52A6"/>
    <w:rsid w:val="00BB5819"/>
    <w:rsid w:val="00BB5F79"/>
    <w:rsid w:val="00BC0B38"/>
    <w:rsid w:val="00BC4CB2"/>
    <w:rsid w:val="00BC6E39"/>
    <w:rsid w:val="00BD2813"/>
    <w:rsid w:val="00BD4F57"/>
    <w:rsid w:val="00BE2E2A"/>
    <w:rsid w:val="00BF2644"/>
    <w:rsid w:val="00BF3B1C"/>
    <w:rsid w:val="00BF7C7C"/>
    <w:rsid w:val="00C016EB"/>
    <w:rsid w:val="00C04DA1"/>
    <w:rsid w:val="00C07282"/>
    <w:rsid w:val="00C112E1"/>
    <w:rsid w:val="00C112F5"/>
    <w:rsid w:val="00C1387F"/>
    <w:rsid w:val="00C3016F"/>
    <w:rsid w:val="00C301BB"/>
    <w:rsid w:val="00C52B12"/>
    <w:rsid w:val="00C56178"/>
    <w:rsid w:val="00C634E5"/>
    <w:rsid w:val="00C64B46"/>
    <w:rsid w:val="00C77A7E"/>
    <w:rsid w:val="00C8016A"/>
    <w:rsid w:val="00C84BC3"/>
    <w:rsid w:val="00C84F91"/>
    <w:rsid w:val="00C8597A"/>
    <w:rsid w:val="00C87F88"/>
    <w:rsid w:val="00C9053B"/>
    <w:rsid w:val="00C9569F"/>
    <w:rsid w:val="00C975A9"/>
    <w:rsid w:val="00CA13C7"/>
    <w:rsid w:val="00CB5353"/>
    <w:rsid w:val="00CD6312"/>
    <w:rsid w:val="00CE42A2"/>
    <w:rsid w:val="00CE7721"/>
    <w:rsid w:val="00CF27C2"/>
    <w:rsid w:val="00CF6876"/>
    <w:rsid w:val="00D03817"/>
    <w:rsid w:val="00D05970"/>
    <w:rsid w:val="00D1509A"/>
    <w:rsid w:val="00D156C3"/>
    <w:rsid w:val="00D23EA5"/>
    <w:rsid w:val="00D24F54"/>
    <w:rsid w:val="00D256E1"/>
    <w:rsid w:val="00D25FFC"/>
    <w:rsid w:val="00D42F1C"/>
    <w:rsid w:val="00D51C5D"/>
    <w:rsid w:val="00D520C2"/>
    <w:rsid w:val="00D57DF1"/>
    <w:rsid w:val="00D65B9B"/>
    <w:rsid w:val="00D75431"/>
    <w:rsid w:val="00D84284"/>
    <w:rsid w:val="00D92341"/>
    <w:rsid w:val="00DB338A"/>
    <w:rsid w:val="00DB4BBA"/>
    <w:rsid w:val="00DD0D13"/>
    <w:rsid w:val="00DD2C32"/>
    <w:rsid w:val="00DD3585"/>
    <w:rsid w:val="00DD5AE5"/>
    <w:rsid w:val="00DE3578"/>
    <w:rsid w:val="00DE4F56"/>
    <w:rsid w:val="00DE6A55"/>
    <w:rsid w:val="00DE7259"/>
    <w:rsid w:val="00E0465F"/>
    <w:rsid w:val="00E06B1A"/>
    <w:rsid w:val="00E14CFF"/>
    <w:rsid w:val="00E23A37"/>
    <w:rsid w:val="00E25924"/>
    <w:rsid w:val="00E26641"/>
    <w:rsid w:val="00E26A83"/>
    <w:rsid w:val="00E27C62"/>
    <w:rsid w:val="00E324B0"/>
    <w:rsid w:val="00E36757"/>
    <w:rsid w:val="00E37797"/>
    <w:rsid w:val="00E37E6E"/>
    <w:rsid w:val="00E4079F"/>
    <w:rsid w:val="00E426F3"/>
    <w:rsid w:val="00E50B63"/>
    <w:rsid w:val="00E64C56"/>
    <w:rsid w:val="00E773FF"/>
    <w:rsid w:val="00E778EE"/>
    <w:rsid w:val="00E82176"/>
    <w:rsid w:val="00E9473C"/>
    <w:rsid w:val="00EA0311"/>
    <w:rsid w:val="00EA1BBB"/>
    <w:rsid w:val="00EA1EAA"/>
    <w:rsid w:val="00EA6407"/>
    <w:rsid w:val="00EA6709"/>
    <w:rsid w:val="00EA6C1F"/>
    <w:rsid w:val="00EA77B6"/>
    <w:rsid w:val="00EC014F"/>
    <w:rsid w:val="00EC0BF8"/>
    <w:rsid w:val="00EC765C"/>
    <w:rsid w:val="00EE2534"/>
    <w:rsid w:val="00EE2E2B"/>
    <w:rsid w:val="00EF1E1B"/>
    <w:rsid w:val="00F16D94"/>
    <w:rsid w:val="00F215B2"/>
    <w:rsid w:val="00F240BF"/>
    <w:rsid w:val="00F25E45"/>
    <w:rsid w:val="00F264DD"/>
    <w:rsid w:val="00F32ECB"/>
    <w:rsid w:val="00F35173"/>
    <w:rsid w:val="00F35A55"/>
    <w:rsid w:val="00F35B81"/>
    <w:rsid w:val="00F42FD0"/>
    <w:rsid w:val="00F53604"/>
    <w:rsid w:val="00F64B3A"/>
    <w:rsid w:val="00F72BA6"/>
    <w:rsid w:val="00F855D0"/>
    <w:rsid w:val="00F94026"/>
    <w:rsid w:val="00FA05E9"/>
    <w:rsid w:val="00FA2C07"/>
    <w:rsid w:val="00FA35B0"/>
    <w:rsid w:val="00FC48CF"/>
    <w:rsid w:val="00FD2887"/>
    <w:rsid w:val="00FD4DCF"/>
    <w:rsid w:val="00FE1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85B87"/>
  <w15:docId w15:val="{E7D388FA-F0EB-404F-9EFD-2A5C2E749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C4E1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2538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253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2538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253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253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25389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666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970D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A41CA7"/>
    <w:pPr>
      <w:spacing w:before="30" w:after="30"/>
    </w:pPr>
  </w:style>
  <w:style w:type="paragraph" w:customStyle="1" w:styleId="ConsPlusNormal">
    <w:name w:val="ConsPlusNormal"/>
    <w:rsid w:val="00DD2C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ad">
    <w:name w:val="ЭЭГ"/>
    <w:basedOn w:val="a"/>
    <w:uiPriority w:val="99"/>
    <w:rsid w:val="00DD2C32"/>
    <w:pPr>
      <w:spacing w:line="360" w:lineRule="auto"/>
      <w:ind w:firstLine="720"/>
      <w:jc w:val="both"/>
    </w:pPr>
  </w:style>
  <w:style w:type="paragraph" w:styleId="ae">
    <w:name w:val="Body Text"/>
    <w:basedOn w:val="a"/>
    <w:link w:val="af"/>
    <w:rsid w:val="0046722F"/>
    <w:pPr>
      <w:jc w:val="center"/>
    </w:pPr>
    <w:rPr>
      <w:b/>
      <w:bCs/>
    </w:rPr>
  </w:style>
  <w:style w:type="character" w:customStyle="1" w:styleId="af">
    <w:name w:val="Основной текст Знак"/>
    <w:basedOn w:val="a0"/>
    <w:link w:val="ae"/>
    <w:rsid w:val="004672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70BCC16C99F0707706384D31EDB42DF813DE1F8D7C273EF9D68491FDL7QA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F779B5FF378383497C25E59C412481E28C9E6B37275192CA371CC1A436EBFC76C760927F3346B17D21F1E26370E0B1F7AE5F205C284FE3E6720B" TargetMode="External"/><Relationship Id="rId5" Type="http://schemas.openxmlformats.org/officeDocument/2006/relationships/webSettings" Target="webSettings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_____Microsoft_Excel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налоговые и неналоговые доходы районного бюджета (в рублях)</c:v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Лист1!$A$2:$A$7</c:f>
              <c:strCache>
                <c:ptCount val="6"/>
                <c:pt idx="0">
                  <c:v>2017 год</c:v>
                </c:pt>
                <c:pt idx="1">
                  <c:v>2018 год</c:v>
                </c:pt>
                <c:pt idx="2">
                  <c:v>2019 год</c:v>
                </c:pt>
                <c:pt idx="3">
                  <c:v>2020 год</c:v>
                </c:pt>
                <c:pt idx="4">
                  <c:v>2021 год</c:v>
                </c:pt>
                <c:pt idx="5">
                  <c:v>2022 год*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866950</c:v>
                </c:pt>
                <c:pt idx="1">
                  <c:v>986069</c:v>
                </c:pt>
                <c:pt idx="2">
                  <c:v>1127246</c:v>
                </c:pt>
                <c:pt idx="3">
                  <c:v>1157706</c:v>
                </c:pt>
                <c:pt idx="4">
                  <c:v>1401543</c:v>
                </c:pt>
                <c:pt idx="5">
                  <c:v>1273987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491-4038-92A4-BEA5E240497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 том числе НДФЛ (в рублях)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Лист1!$A$2:$A$7</c:f>
              <c:strCache>
                <c:ptCount val="6"/>
                <c:pt idx="0">
                  <c:v>2017 год</c:v>
                </c:pt>
                <c:pt idx="1">
                  <c:v>2018 год</c:v>
                </c:pt>
                <c:pt idx="2">
                  <c:v>2019 год</c:v>
                </c:pt>
                <c:pt idx="3">
                  <c:v>2020 год</c:v>
                </c:pt>
                <c:pt idx="4">
                  <c:v>2021 год</c:v>
                </c:pt>
                <c:pt idx="5">
                  <c:v>2022 год*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630864</c:v>
                </c:pt>
                <c:pt idx="1">
                  <c:v>742386</c:v>
                </c:pt>
                <c:pt idx="2">
                  <c:v>838329</c:v>
                </c:pt>
                <c:pt idx="3">
                  <c:v>930862</c:v>
                </c:pt>
                <c:pt idx="4">
                  <c:v>986072</c:v>
                </c:pt>
                <c:pt idx="5">
                  <c:v>965764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491-4038-92A4-BEA5E240497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89212800"/>
        <c:axId val="92549888"/>
      </c:barChart>
      <c:catAx>
        <c:axId val="8921280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ru-RU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2549888"/>
        <c:crosses val="autoZero"/>
        <c:auto val="1"/>
        <c:lblAlgn val="ctr"/>
        <c:lblOffset val="100"/>
        <c:noMultiLvlLbl val="0"/>
      </c:catAx>
      <c:valAx>
        <c:axId val="925498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tint val="75000"/>
                  <a:shade val="95000"/>
                  <a:satMod val="105000"/>
                </a:schemeClr>
              </a:solidFill>
              <a:prstDash val="solid"/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ru-RU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89212800"/>
        <c:crosses val="autoZero"/>
        <c:crossBetween val="between"/>
      </c:valAx>
      <c:spPr>
        <a:solidFill>
          <a:sysClr val="window" lastClr="FFFFFF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3422347485720607"/>
          <c:y val="2.9449192073739722E-2"/>
          <c:w val="0.25543740190044567"/>
          <c:h val="0.946854125461805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ru-RU" sz="10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19050" cap="flat" cmpd="sng" algn="ctr">
      <a:solidFill>
        <a:sysClr val="window" lastClr="FFFFFF"/>
      </a:solidFill>
      <a:prstDash val="solid"/>
      <a:round/>
    </a:ln>
    <a:effectLst/>
  </c:spPr>
  <c:txPr>
    <a:bodyPr/>
    <a:lstStyle/>
    <a:p>
      <a:pPr>
        <a:defRPr lang="ru-RU"/>
      </a:pPr>
      <a:endParaRPr lang="ru-RU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20"/>
      <c:rotY val="220"/>
      <c:depthPercent val="100"/>
      <c:rAngAx val="0"/>
      <c:perspective val="1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"/>
          <c:y val="2.8341288782816228E-3"/>
          <c:w val="1"/>
          <c:h val="0.99716587112171839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Исполн.</c:v>
                </c:pt>
              </c:strCache>
            </c:strRef>
          </c:tx>
          <c:explosion val="29"/>
          <c:dPt>
            <c:idx val="0"/>
            <c:bubble3D val="0"/>
            <c:explosion val="35"/>
            <c:extLst>
              <c:ext xmlns:c16="http://schemas.microsoft.com/office/drawing/2014/chart" uri="{C3380CC4-5D6E-409C-BE32-E72D297353CC}">
                <c16:uniqueId val="{00000001-8F5B-47D8-A7BB-2C38FB5035B3}"/>
              </c:ext>
            </c:extLst>
          </c:dPt>
          <c:dPt>
            <c:idx val="1"/>
            <c:bubble3D val="0"/>
            <c:explosion val="20"/>
            <c:extLst>
              <c:ext xmlns:c16="http://schemas.microsoft.com/office/drawing/2014/chart" uri="{C3380CC4-5D6E-409C-BE32-E72D297353CC}">
                <c16:uniqueId val="{00000003-8F5B-47D8-A7BB-2C38FB5035B3}"/>
              </c:ext>
            </c:extLst>
          </c:dPt>
          <c:dPt>
            <c:idx val="2"/>
            <c:bubble3D val="0"/>
            <c:explosion val="21"/>
            <c:extLst>
              <c:ext xmlns:c16="http://schemas.microsoft.com/office/drawing/2014/chart" uri="{C3380CC4-5D6E-409C-BE32-E72D297353CC}">
                <c16:uniqueId val="{00000005-8F5B-47D8-A7BB-2C38FB5035B3}"/>
              </c:ext>
            </c:extLst>
          </c:dPt>
          <c:dPt>
            <c:idx val="3"/>
            <c:bubble3D val="0"/>
            <c:explosion val="23"/>
            <c:extLst>
              <c:ext xmlns:c16="http://schemas.microsoft.com/office/drawing/2014/chart" uri="{C3380CC4-5D6E-409C-BE32-E72D297353CC}">
                <c16:uniqueId val="{00000007-8F5B-47D8-A7BB-2C38FB5035B3}"/>
              </c:ext>
            </c:extLst>
          </c:dPt>
          <c:dPt>
            <c:idx val="4"/>
            <c:bubble3D val="0"/>
            <c:explosion val="23"/>
            <c:extLst>
              <c:ext xmlns:c16="http://schemas.microsoft.com/office/drawing/2014/chart" uri="{C3380CC4-5D6E-409C-BE32-E72D297353CC}">
                <c16:uniqueId val="{00000009-8F5B-47D8-A7BB-2C38FB5035B3}"/>
              </c:ext>
            </c:extLst>
          </c:dPt>
          <c:dPt>
            <c:idx val="5"/>
            <c:bubble3D val="0"/>
            <c:explosion val="16"/>
            <c:extLst>
              <c:ext xmlns:c16="http://schemas.microsoft.com/office/drawing/2014/chart" uri="{C3380CC4-5D6E-409C-BE32-E72D297353CC}">
                <c16:uniqueId val="{0000000B-8F5B-47D8-A7BB-2C38FB5035B3}"/>
              </c:ext>
            </c:extLst>
          </c:dPt>
          <c:dPt>
            <c:idx val="6"/>
            <c:bubble3D val="0"/>
            <c:explosion val="18"/>
            <c:extLst>
              <c:ext xmlns:c16="http://schemas.microsoft.com/office/drawing/2014/chart" uri="{C3380CC4-5D6E-409C-BE32-E72D297353CC}">
                <c16:uniqueId val="{0000000D-8F5B-47D8-A7BB-2C38FB5035B3}"/>
              </c:ext>
            </c:extLst>
          </c:dPt>
          <c:dPt>
            <c:idx val="7"/>
            <c:bubble3D val="0"/>
            <c:explosion val="24"/>
            <c:extLst>
              <c:ext xmlns:c16="http://schemas.microsoft.com/office/drawing/2014/chart" uri="{C3380CC4-5D6E-409C-BE32-E72D297353CC}">
                <c16:uniqueId val="{0000000F-8F5B-47D8-A7BB-2C38FB5035B3}"/>
              </c:ext>
            </c:extLst>
          </c:dPt>
          <c:dPt>
            <c:idx val="8"/>
            <c:bubble3D val="0"/>
            <c:explosion val="25"/>
            <c:extLst>
              <c:ext xmlns:c16="http://schemas.microsoft.com/office/drawing/2014/chart" uri="{C3380CC4-5D6E-409C-BE32-E72D297353CC}">
                <c16:uniqueId val="{00000011-8F5B-47D8-A7BB-2C38FB5035B3}"/>
              </c:ext>
            </c:extLst>
          </c:dPt>
          <c:dLbls>
            <c:dLbl>
              <c:idx val="0"/>
              <c:layout>
                <c:manualLayout>
                  <c:x val="-0.19088380963315144"/>
                  <c:y val="-1.1433568386156761E-2"/>
                </c:manualLayout>
              </c:layout>
              <c:tx>
                <c:rich>
                  <a:bodyPr/>
                  <a:lstStyle/>
                  <a:p>
                    <a:fld id="{CBCB5DBC-BECA-4C7F-9EF8-E4805C75FEEE}" type="CATEGORYNAME">
                      <a:rPr lang="ru-RU"/>
                      <a:pPr/>
                      <a:t>[ИМЯ КАТЕГОРИИ]</a:t>
                    </a:fld>
                    <a:r>
                      <a:rPr lang="ru-RU" baseline="0"/>
                      <a:t>
70,4%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8F5B-47D8-A7BB-2C38FB5035B3}"/>
                </c:ext>
              </c:extLst>
            </c:dLbl>
            <c:dLbl>
              <c:idx val="1"/>
              <c:layout>
                <c:manualLayout>
                  <c:x val="-1.9238558120698124E-3"/>
                  <c:y val="-0.11556104711254779"/>
                </c:manualLayout>
              </c:layout>
              <c:tx>
                <c:rich>
                  <a:bodyPr wrap="square" lIns="38100" tIns="19050" rIns="38100" bIns="19050" anchor="ctr">
                    <a:noAutofit/>
                  </a:bodyPr>
                  <a:lstStyle/>
                  <a:p>
                    <a:pPr>
                      <a:defRPr/>
                    </a:pPr>
                    <a:fld id="{CB4EA5CE-56D3-4D6A-973A-3DAA1404F2CD}" type="CATEGORYNAME">
                      <a:rPr lang="ru-RU"/>
                      <a:pPr>
                        <a:defRPr/>
                      </a:pPr>
                      <a:t>[ИМЯ КАТЕГОРИИ]</a:t>
                    </a:fld>
                    <a:r>
                      <a:rPr lang="ru-RU" baseline="0"/>
                      <a:t>
1%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9.2142567841231274E-2"/>
                      <c:h val="0.13051909307875895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8F5B-47D8-A7BB-2C38FB5035B3}"/>
                </c:ext>
              </c:extLst>
            </c:dLbl>
            <c:dLbl>
              <c:idx val="2"/>
              <c:layout>
                <c:manualLayout>
                  <c:x val="-7.9728794681024633E-8"/>
                  <c:y val="0.1129477289384173"/>
                </c:manualLayout>
              </c:layout>
              <c:tx>
                <c:rich>
                  <a:bodyPr wrap="square" lIns="38100" tIns="19050" rIns="38100" bIns="19050" anchor="ctr">
                    <a:noAutofit/>
                  </a:bodyPr>
                  <a:lstStyle/>
                  <a:p>
                    <a:pPr>
                      <a:defRPr/>
                    </a:pPr>
                    <a:fld id="{D9C33D68-4C26-4046-99EE-7043270D6160}" type="CATEGORYNAME">
                      <a:rPr lang="ru-RU"/>
                      <a:pPr>
                        <a:defRPr/>
                      </a:pPr>
                      <a:t>[ИМЯ КАТЕГОРИИ]</a:t>
                    </a:fld>
                    <a:r>
                      <a:rPr lang="ru-RU" baseline="0"/>
                      <a:t>
8,1%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6707168894289184"/>
                      <c:h val="0.19018496420047731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8F5B-47D8-A7BB-2C38FB5035B3}"/>
                </c:ext>
              </c:extLst>
            </c:dLbl>
            <c:dLbl>
              <c:idx val="3"/>
              <c:layout>
                <c:manualLayout>
                  <c:x val="-4.9007695423248267E-2"/>
                  <c:y val="0.14667914795256798"/>
                </c:manualLayout>
              </c:layout>
              <c:tx>
                <c:rich>
                  <a:bodyPr wrap="square" lIns="38100" tIns="19050" rIns="38100" bIns="19050" anchor="ctr">
                    <a:noAutofit/>
                  </a:bodyPr>
                  <a:lstStyle/>
                  <a:p>
                    <a:pPr>
                      <a:defRPr/>
                    </a:pPr>
                    <a:fld id="{FFCE5537-85FE-4E52-AD44-013256A00AA1}" type="CATEGORYNAME">
                      <a:rPr lang="ru-RU"/>
                      <a:pPr>
                        <a:defRPr/>
                      </a:pPr>
                      <a:t>[ИМЯ КАТЕГОРИИ]</a:t>
                    </a:fld>
                    <a:r>
                      <a:rPr lang="ru-RU" baseline="0"/>
                      <a:t>
0,7%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5998379910895102"/>
                      <c:h val="0.13350238663484487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8F5B-47D8-A7BB-2C38FB5035B3}"/>
                </c:ext>
              </c:extLst>
            </c:dLbl>
            <c:dLbl>
              <c:idx val="4"/>
              <c:layout>
                <c:manualLayout>
                  <c:x val="-0.13638056786036618"/>
                  <c:y val="6.9684804465074329E-2"/>
                </c:manualLayout>
              </c:layout>
              <c:tx>
                <c:rich>
                  <a:bodyPr/>
                  <a:lstStyle/>
                  <a:p>
                    <a:fld id="{4B728CDE-11FB-4873-9C18-F062AB6FB0C1}" type="CATEGORYNAME">
                      <a:rPr lang="ru-RU"/>
                      <a:pPr/>
                      <a:t>[ИМЯ КАТЕГОРИИ]</a:t>
                    </a:fld>
                    <a:r>
                      <a:rPr lang="ru-RU" baseline="0"/>
                      <a:t>
3%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9-8F5B-47D8-A7BB-2C38FB5035B3}"/>
                </c:ext>
              </c:extLst>
            </c:dLbl>
            <c:dLbl>
              <c:idx val="5"/>
              <c:layout>
                <c:manualLayout>
                  <c:x val="-9.187172912620431E-2"/>
                  <c:y val="1.3676874072125233E-2"/>
                </c:manualLayout>
              </c:layout>
              <c:tx>
                <c:rich>
                  <a:bodyPr/>
                  <a:lstStyle/>
                  <a:p>
                    <a:fld id="{C43943AF-A64D-475F-8466-C34424444E0C}" type="CATEGORYNAME">
                      <a:rPr lang="ru-RU"/>
                      <a:pPr/>
                      <a:t>[ИМЯ КАТЕГОРИИ]</a:t>
                    </a:fld>
                    <a:r>
                      <a:rPr lang="ru-RU" baseline="0"/>
                      <a:t>
9,9%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B-8F5B-47D8-A7BB-2C38FB5035B3}"/>
                </c:ext>
              </c:extLst>
            </c:dLbl>
            <c:dLbl>
              <c:idx val="6"/>
              <c:layout>
                <c:manualLayout>
                  <c:x val="9.3155123531794254E-2"/>
                  <c:y val="6.8636893240373587E-2"/>
                </c:manualLayout>
              </c:layout>
              <c:tx>
                <c:rich>
                  <a:bodyPr wrap="square" lIns="38100" tIns="19050" rIns="38100" bIns="19050" anchor="ctr">
                    <a:noAutofit/>
                  </a:bodyPr>
                  <a:lstStyle/>
                  <a:p>
                    <a:pPr>
                      <a:defRPr/>
                    </a:pPr>
                    <a:fld id="{522A5753-73C7-4FDA-B428-4FB77ADBA2F7}" type="CATEGORYNAME">
                      <a:rPr lang="ru-RU"/>
                      <a:pPr>
                        <a:defRPr/>
                      </a:pPr>
                      <a:t>[ИМЯ КАТЕГОРИИ]</a:t>
                    </a:fld>
                    <a:r>
                      <a:rPr lang="ru-RU" baseline="0"/>
                      <a:t>
4,6%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8681652490886999"/>
                      <c:h val="0.17735680190930789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D-8F5B-47D8-A7BB-2C38FB5035B3}"/>
                </c:ext>
              </c:extLst>
            </c:dLbl>
            <c:dLbl>
              <c:idx val="7"/>
              <c:layout>
                <c:manualLayout>
                  <c:x val="-2.1263589773028068E-2"/>
                  <c:y val="0.10075216582414072"/>
                </c:manualLayout>
              </c:layout>
              <c:tx>
                <c:rich>
                  <a:bodyPr wrap="square" lIns="38100" tIns="19050" rIns="38100" bIns="19050" anchor="ctr">
                    <a:noAutofit/>
                  </a:bodyPr>
                  <a:lstStyle/>
                  <a:p>
                    <a:pPr>
                      <a:defRPr/>
                    </a:pPr>
                    <a:fld id="{BCA45DC0-70AC-4FEE-8B76-D2085F42BA97}" type="CATEGORYNAME">
                      <a:rPr lang="ru-RU"/>
                      <a:pPr>
                        <a:defRPr/>
                      </a:pPr>
                      <a:t>[ИМЯ КАТЕГОРИИ]</a:t>
                    </a:fld>
                    <a:r>
                      <a:rPr lang="ru-RU" baseline="0"/>
                      <a:t>
0,7%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5441474281085457"/>
                      <c:h val="0.16318615751789975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F-8F5B-47D8-A7BB-2C38FB5035B3}"/>
                </c:ext>
              </c:extLst>
            </c:dLbl>
            <c:dLbl>
              <c:idx val="8"/>
              <c:layout>
                <c:manualLayout>
                  <c:x val="-4.8602673147023094E-2"/>
                  <c:y val="-9.4276304662394506E-2"/>
                </c:manualLayout>
              </c:layout>
              <c:tx>
                <c:rich>
                  <a:bodyPr wrap="square" lIns="38100" tIns="19050" rIns="38100" bIns="19050" anchor="ctr">
                    <a:noAutofit/>
                  </a:bodyPr>
                  <a:lstStyle/>
                  <a:p>
                    <a:pPr>
                      <a:defRPr/>
                    </a:pPr>
                    <a:fld id="{C6D4650E-E57F-4D20-8D9D-BB935A2490E1}" type="CATEGORYNAME">
                      <a:rPr lang="ru-RU"/>
                      <a:pPr>
                        <a:defRPr/>
                      </a:pPr>
                      <a:t>[ИМЯ КАТЕГОРИИ]</a:t>
                    </a:fld>
                    <a:r>
                      <a:rPr lang="ru-RU" baseline="0"/>
                      <a:t>
1,8%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3770757391656541"/>
                      <c:h val="0.19758799541465433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1-8F5B-47D8-A7BB-2C38FB5035B3}"/>
                </c:ext>
              </c:extLst>
            </c:dLbl>
            <c:dLbl>
              <c:idx val="9"/>
              <c:layout>
                <c:manualLayout>
                  <c:x val="-6.8381234393088464E-2"/>
                  <c:y val="-0.13818709713791744"/>
                </c:manualLayout>
              </c:layout>
              <c:tx>
                <c:rich>
                  <a:bodyPr wrap="square" lIns="38100" tIns="19050" rIns="38100" bIns="19050" anchor="ctr">
                    <a:noAutofit/>
                  </a:bodyPr>
                  <a:lstStyle/>
                  <a:p>
                    <a:pPr>
                      <a:defRPr/>
                    </a:pPr>
                    <a:r>
                      <a:rPr lang="ru-RU"/>
                      <a:t>Прочие 
0,00%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657966660607278E-2"/>
                      <c:h val="0.1175715990453460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2-8F5B-47D8-A7BB-2C38FB5035B3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Лист1!$A$2:$A$10</c:f>
              <c:strCache>
                <c:ptCount val="9"/>
                <c:pt idx="0">
                  <c:v>НДФЛ</c:v>
                </c:pt>
                <c:pt idx="1">
                  <c:v>Акцизы</c:v>
                </c:pt>
                <c:pt idx="2">
                  <c:v>Налоги на совокупный доход</c:v>
                </c:pt>
                <c:pt idx="3">
                  <c:v>Государственная пошлина</c:v>
                </c:pt>
                <c:pt idx="4">
                  <c:v>Доходы от использования имущества</c:v>
                </c:pt>
                <c:pt idx="5">
                  <c:v>Платежи при пользовании природными ресурсами</c:v>
                </c:pt>
                <c:pt idx="6">
                  <c:v>Доходы от оказания платных услуг</c:v>
                </c:pt>
                <c:pt idx="7">
                  <c:v>Доходы от реализации имущества</c:v>
                </c:pt>
                <c:pt idx="8">
                  <c:v>Штрафы, санкции, возмещение ущерба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986072</c:v>
                </c:pt>
                <c:pt idx="1">
                  <c:v>13755</c:v>
                </c:pt>
                <c:pt idx="2">
                  <c:v>113940</c:v>
                </c:pt>
                <c:pt idx="3">
                  <c:v>9147</c:v>
                </c:pt>
                <c:pt idx="4">
                  <c:v>41700</c:v>
                </c:pt>
                <c:pt idx="5">
                  <c:v>138905</c:v>
                </c:pt>
                <c:pt idx="6">
                  <c:v>64180</c:v>
                </c:pt>
                <c:pt idx="7" formatCode="#,##0">
                  <c:v>9296</c:v>
                </c:pt>
                <c:pt idx="8">
                  <c:v>24539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3-8F5B-47D8-A7BB-2C38FB5035B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Лист1!$A$2:$A$10</c:f>
              <c:strCache>
                <c:ptCount val="9"/>
                <c:pt idx="0">
                  <c:v>НДФЛ</c:v>
                </c:pt>
                <c:pt idx="1">
                  <c:v>Акцизы</c:v>
                </c:pt>
                <c:pt idx="2">
                  <c:v>Налоги на совокупный доход</c:v>
                </c:pt>
                <c:pt idx="3">
                  <c:v>Государственная пошлина</c:v>
                </c:pt>
                <c:pt idx="4">
                  <c:v>Доходы от использования имущества</c:v>
                </c:pt>
                <c:pt idx="5">
                  <c:v>Платежи при пользовании природными ресурсами</c:v>
                </c:pt>
                <c:pt idx="6">
                  <c:v>Доходы от оказания платных услуг</c:v>
                </c:pt>
                <c:pt idx="7">
                  <c:v>Доходы от реализации имущества</c:v>
                </c:pt>
                <c:pt idx="8">
                  <c:v>Штрафы, санкции, возмещение ущерба</c:v>
                </c:pt>
              </c:strCache>
            </c:strRef>
          </c:cat>
          <c:val>
            <c:numRef>
              <c:f>Лист1!$C$2:$C$10</c:f>
              <c:numCache>
                <c:formatCode>0.0%</c:formatCode>
                <c:ptCount val="9"/>
                <c:pt idx="0">
                  <c:v>0.70356623528219797</c:v>
                </c:pt>
                <c:pt idx="1">
                  <c:v>9.8142463900269278E-3</c:v>
                </c:pt>
                <c:pt idx="2">
                  <c:v>8.1296636399830466E-2</c:v>
                </c:pt>
                <c:pt idx="3">
                  <c:v>6.5264203365740679E-3</c:v>
                </c:pt>
                <c:pt idx="4">
                  <c:v>2.9753113374345538E-2</c:v>
                </c:pt>
                <c:pt idx="5">
                  <c:v>9.9109261708956051E-2</c:v>
                </c:pt>
                <c:pt idx="6">
                  <c:v>4.579268144761383E-2</c:v>
                </c:pt>
                <c:pt idx="7">
                  <c:v>6.6327324203337198E-3</c:v>
                </c:pt>
                <c:pt idx="8">
                  <c:v>1.7508672640121466E-2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4-8F5B-47D8-A7BB-2C38FB5035B3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</c:plotArea>
    <c:plotVisOnly val="1"/>
    <c:dispBlanksAs val="zero"/>
    <c:showDLblsOverMax val="0"/>
  </c:chart>
  <c:spPr>
    <a:ln>
      <a:solidFill>
        <a:sysClr val="window" lastClr="FFFFFF"/>
      </a:solidFill>
    </a:ln>
  </c:spPr>
  <c:externalData r:id="rId2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3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3">
      <cs:styleClr val="auto"/>
    </cs:fillRef>
    <cs:effectRef idx="3">
      <a:schemeClr val="dk1"/>
    </cs:effectRef>
    <cs:fontRef idx="minor">
      <a:schemeClr val="tx1"/>
    </cs:fontRef>
  </cs:dataPoint>
  <cs:dataPoint3D>
    <cs:lnRef idx="0"/>
    <cs:fillRef idx="1">
      <cs:styleClr val="auto"/>
    </cs:fillRef>
    <cs:effectRef idx="3">
      <a:schemeClr val="dk1"/>
    </cs:effectRef>
    <cs:fontRef idx="minor">
      <a:schemeClr val="tx1"/>
    </cs:fontRef>
  </cs:dataPoint3D>
  <cs:dataPointLine>
    <cs:lnRef idx="1">
      <cs:styleClr val="auto"/>
    </cs:lnRef>
    <cs:lineWidthScale>7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3">
      <cs:styleClr val="auto"/>
    </cs:fillRef>
    <cs:effectRef idx="3">
      <a:schemeClr val="dk1"/>
    </cs:effectRef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0"/>
    <cs:fillRef idx="3" mods="ignoreCSTransforms">
      <cs:styleClr val="0">
        <a:shade val="25000"/>
      </cs:styleClr>
    </cs:fillRef>
    <cs:effectRef idx="3">
      <a:schemeClr val="dk1"/>
    </cs:effectRef>
    <cs:fontRef idx="minor">
      <a:schemeClr val="tx1"/>
    </cs:fontRef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0"/>
    <cs:fillRef idx="3" mods="ignoreCSTransforms">
      <cs:styleClr val="0">
        <a:tint val="25000"/>
      </cs:styleClr>
    </cs:fillRef>
    <cs:effectRef idx="3">
      <a:schemeClr val="dk1"/>
    </cs:effectRef>
    <cs:fontRef idx="minor">
      <a:schemeClr val="tx1"/>
    </cs:fontRef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DFA7B-B254-45B7-9C11-46BFCB0FB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2371</TotalTime>
  <Pages>14</Pages>
  <Words>5231</Words>
  <Characters>29820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Администрации УКМО</Company>
  <LinksUpToDate>false</LinksUpToDate>
  <CharactersWithSpaces>34982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BUDJ_1</dc:creator>
  <cp:lastModifiedBy>Денисова В.В.</cp:lastModifiedBy>
  <cp:revision>98</cp:revision>
  <cp:lastPrinted>2022-11-10T03:54:00Z</cp:lastPrinted>
  <dcterms:created xsi:type="dcterms:W3CDTF">2020-11-06T09:09:00Z</dcterms:created>
  <dcterms:modified xsi:type="dcterms:W3CDTF">2022-11-10T04:01:00Z</dcterms:modified>
</cp:coreProperties>
</file>